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statement-of-purpose"/>
    <w:p>
      <w:pPr>
        <w:pStyle w:val="Heading1"/>
      </w:pPr>
      <w:r>
        <w:t xml:space="preserve">Statement of Purpose</w:t>
      </w:r>
    </w:p>
    <w:bookmarkStart w:id="20" w:name="X108bd2544edddfadedad2be3e84a302a2c060bb"/>
    <w:p>
      <w:pPr>
        <w:pStyle w:val="Heading2"/>
      </w:pPr>
      <w:r>
        <w:t xml:space="preserve">For Electrical Trade Employment in Australia Brisbane</w:t>
      </w:r>
    </w:p>
    <w:p>
      <w:pPr>
        <w:pStyle w:val="FirstParagraph"/>
      </w:pPr>
      <w:r>
        <w:t xml:space="preserve">As a dedicated and skilled professional with over seven years of comprehensive experience as an Electrician, I am writing this Statement of Purpose to formally express my commitment to advancing my career within the thriving electrical industry in Australia Brisbane. This document outlines my qualifications, professional philosophy, and unwavering dedication to contributing meaningfully to Queensland's infrastructure development while meeting the highest standards of safety and technical excellence required in Australian workplaces.</w:t>
      </w:r>
    </w:p>
    <w:bookmarkEnd w:id="20"/>
    <w:bookmarkStart w:id="21" w:name="Xb1f8a9d5946b270e65934077158e73d45eb386d"/>
    <w:p>
      <w:pPr>
        <w:pStyle w:val="Heading2"/>
      </w:pPr>
      <w:r>
        <w:t xml:space="preserve">Academic Foundation and Professional Development</w:t>
      </w:r>
    </w:p>
    <w:p>
      <w:pPr>
        <w:pStyle w:val="FirstParagraph"/>
      </w:pPr>
      <w:r>
        <w:t xml:space="preserve">My journey as an Electrician began with a nationally recognized Certificate III in Electrotechnology Electrician from the National Institute of Technical Education (NITEC) in Singapore, where I completed both theoretical studies and 4,000 hours of supervised practical training. This rigorous program covered essential topics including single-phase and three-phase circuit design, earthing systems compliance with AS/NZS 3000:2018 (Wiring Rules), motor control systems, and advanced fault diagnosis techniques. I maintained a distinction grade throughout my studies, demonstrating exceptional aptitude for complex electrical principles while consistently prioritizing safety protocols.</w:t>
      </w:r>
    </w:p>
    <w:p>
      <w:pPr>
        <w:pStyle w:val="BodyText"/>
      </w:pPr>
      <w:r>
        <w:t xml:space="preserve">Recognizing Australia's unique regulatory environment, I have proactively pursued additional certifications relevant to Queensland employment standards. I have completed the WorkSafe Queensland Electrical Safety Training Modules (including High Voltage Safety and Hazardous Area Classification), obtained a National Police Certificate, and successfully passed the pre-employment electrical safety test required for all new license applicants. This preparation aligns with my understanding that as an Electrician in Australia Brisbane, strict adherence to the Electrical Safety Regulation 2013 is non-negotiable for public safety and professional integrity.</w:t>
      </w:r>
    </w:p>
    <w:bookmarkEnd w:id="21"/>
    <w:bookmarkStart w:id="22" w:name="X6c283e8adf57b983fd02b1813539ccc06ae3e5d"/>
    <w:p>
      <w:pPr>
        <w:pStyle w:val="Heading2"/>
      </w:pPr>
      <w:r>
        <w:t xml:space="preserve">Professional Experience in Diverse Electrical Environments</w:t>
      </w:r>
    </w:p>
    <w:p>
      <w:pPr>
        <w:pStyle w:val="FirstParagraph"/>
      </w:pPr>
      <w:r>
        <w:t xml:space="preserve">My professional career has spanned commercial, residential, and industrial sectors across Southeast Asia, providing me with versatile experience directly transferable to Brisbane's dynamic market. At Singapore Power Engineering Services (2018-2023), I managed full-scale electrical installations for the Marina Bay Sands complex expansion project – coordinating with 15+ trade teams to complete 60,000+ hours of work within strict timelines while achieving zero safety incidents. My responsibilities included:</w:t>
      </w:r>
    </w:p>
    <w:p>
      <w:pPr>
        <w:numPr>
          <w:ilvl w:val="0"/>
          <w:numId w:val="1001"/>
        </w:numPr>
        <w:pStyle w:val="Compact"/>
      </w:pPr>
      <w:r>
        <w:t xml:space="preserve">Designing and implementing distribution boards for high-rise commercial buildings</w:t>
      </w:r>
    </w:p>
    <w:p>
      <w:pPr>
        <w:numPr>
          <w:ilvl w:val="0"/>
          <w:numId w:val="1001"/>
        </w:numPr>
        <w:pStyle w:val="Compact"/>
      </w:pPr>
      <w:r>
        <w:t xml:space="preserve">Installing and testing fire alarm systems compliant with AS 1670.1</w:t>
      </w:r>
    </w:p>
    <w:p>
      <w:pPr>
        <w:numPr>
          <w:ilvl w:val="0"/>
          <w:numId w:val="1001"/>
        </w:numPr>
        <w:pStyle w:val="Compact"/>
      </w:pPr>
      <w:r>
        <w:t xml:space="preserve">Diagnosing complex power quality issues affecting sensitive IT infrastructure</w:t>
      </w:r>
    </w:p>
    <w:p>
      <w:pPr>
        <w:numPr>
          <w:ilvl w:val="0"/>
          <w:numId w:val="1001"/>
        </w:numPr>
        <w:pStyle w:val="Compact"/>
      </w:pPr>
      <w:r>
        <w:t xml:space="preserve">Mentoring junior apprentices in safe work practices and documentation procedures</w:t>
      </w:r>
    </w:p>
    <w:p>
      <w:pPr>
        <w:pStyle w:val="FirstParagraph"/>
      </w:pPr>
      <w:r>
        <w:t xml:space="preserve">Earlier in my career, I completed specialized training at the Australian Electrical Contractors Association (AECA) Brisbane workshop during a six-month industry exchange program. This immersive experience provided critical insight into Queensland's specific requirements for residential solar installations and energy efficiency upgrades – sectors experiencing explosive growth in Brisbane due to the state government's Renewable Energy Target. I actively participated in installing 20+ rooftop solar systems across suburban areas, gaining firsthand understanding of Queensland-specific grid connection procedures under the Electricity Network Code.</w:t>
      </w:r>
    </w:p>
    <w:bookmarkEnd w:id="22"/>
    <w:bookmarkStart w:id="23" w:name="X354792ad0971ba71177f0c68395423d352f07de"/>
    <w:p>
      <w:pPr>
        <w:pStyle w:val="Heading2"/>
      </w:pPr>
      <w:r>
        <w:t xml:space="preserve">Motivation for Choosing Australia Brisbane</w:t>
      </w:r>
    </w:p>
    <w:p>
      <w:pPr>
        <w:pStyle w:val="FirstParagraph"/>
      </w:pPr>
      <w:r>
        <w:t xml:space="preserve">My decision to establish my career in Australia Brisbane stems from a profound alignment between my professional values and the region's strategic vision. Queensland's commitment to infrastructure modernization, particularly through initiatives like the Queensland Reconstruction Authority's $8.5 billion rebuilding program and Brisbane City Council's Smart City Energy Plan, creates unparalleled opportunities for skilled Electricians. I am deeply impressed by Brisbane's forward-looking approach to integrating renewable energy solutions – from the 2030 Renewable Energy Target to its new electric vehicle charging network across inner-city suburbs.</w:t>
      </w:r>
    </w:p>
    <w:p>
      <w:pPr>
        <w:pStyle w:val="BodyText"/>
      </w:pPr>
      <w:r>
        <w:t xml:space="preserve">Beyond economic opportunity, I am motivated by Brisbane's unique climate challenges. The city's high humidity and tropical weather patterns demand specialized electrical solutions – from corrosion-resistant conduit systems in coastal areas like Redcliffe to heat-tolerant cabling for the new Brisbane Airport expansion. Having observed how Queensland Electricians solve these complex environmental problems, I recognize this as a critical area where my adaptability will be valuable. My previous experience with moisture-protected installations in Singapore's humid climate has prepared me to excel in these conditions immediately upon arrival.</w:t>
      </w:r>
    </w:p>
    <w:bookmarkEnd w:id="23"/>
    <w:bookmarkStart w:id="24" w:name="future-goals-and-community-commitment"/>
    <w:p>
      <w:pPr>
        <w:pStyle w:val="Heading2"/>
      </w:pPr>
      <w:r>
        <w:t xml:space="preserve">Future Goals and Community Commitment</w:t>
      </w:r>
    </w:p>
    <w:p>
      <w:pPr>
        <w:pStyle w:val="FirstParagraph"/>
      </w:pPr>
      <w:r>
        <w:t xml:space="preserve">My short-term goal is to obtain full licensing through the Queensland Building and Construction Commission (QBCC) within six months of arrival, followed by joining an established electrical contracting firm serving Brisbane's growing residential sector. I am particularly eager to contribute to community-focused projects like the Brisbane City Council's Home Energy Efficiency Program, which provides subsidized electrical retrofits for low-income households. As a certified Electrician in Australia Brisbane, I will prioritize creating safe living environments while educating clients on energy conservation – aligning with Queensland's sustainability objectives.</w:t>
      </w:r>
    </w:p>
    <w:p>
      <w:pPr>
        <w:pStyle w:val="BodyText"/>
      </w:pPr>
      <w:r>
        <w:t xml:space="preserve">Long-term, I aspire to become an accredited trainer under the Australian Skills Quality Authority (ASQA) framework, helping bridge the critical skills gap in Queensland's electrical industry. The state currently faces a projected shortage of 35,000 electricians by 2030 according to the Queensland Government's Workforce Development Strategy. I aim to mentor apprentices through programs like TAFE Queensland's Electrotechnology course, focusing on safety culture development – a priority emphasized in recent Electrical Safety Office reports on Brisbane incidents.</w:t>
      </w:r>
    </w:p>
    <w:bookmarkEnd w:id="24"/>
    <w:bookmarkStart w:id="25" w:name="conclusion-a-commitment-to-excellence"/>
    <w:p>
      <w:pPr>
        <w:pStyle w:val="Heading2"/>
      </w:pPr>
      <w:r>
        <w:t xml:space="preserve">Conclusion: A Commitment to Excellence</w:t>
      </w:r>
    </w:p>
    <w:p>
      <w:pPr>
        <w:pStyle w:val="FirstParagraph"/>
      </w:pPr>
      <w:r>
        <w:t xml:space="preserve">This Statement of Purpose represents more than an application – it is a declaration of my readiness to uphold Australia Brisbane's highest standards as a professional Electrician. I understand that in Queensland, electrical work transcends technical skill; it requires deep respect for community safety, regulatory compliance, and sustainable innovation. My background has equipped me with the technical proficiency to handle complex installations while my commitment to continuous learning ensures I will stay current with evolving Australian standards like AS/NZS 5033:2021 for electric vehicle charging.</w:t>
      </w:r>
    </w:p>
    <w:p>
      <w:pPr>
        <w:pStyle w:val="BodyText"/>
      </w:pPr>
      <w:r>
        <w:t xml:space="preserve">I am prepared to contribute immediately upon arrival, bringing not only certified skills but a proactive attitude toward workplace safety and community development. Brisbane's vibrant energy sector offers the ideal environment for me to grow as a leader in sustainable electrical solutions – and I am eager to become an integral part of this city's progress. With my qualifications, experience, and genuine passion for advancing Queensland's electrical infrastructure, I confidently submit this Statement of Purpose as the foundation of my professional journey in Australia Brisbane.</w:t>
      </w:r>
    </w:p>
    <w:p>
      <w:pPr>
        <w:pStyle w:val="BodyText"/>
      </w:pPr>
      <w:r>
        <w:t xml:space="preserve">Sincerely,</w:t>
      </w:r>
      <w:r>
        <w:br/>
      </w:r>
      <w:r>
        <w:t xml:space="preserve">James Carter</w:t>
      </w:r>
      <w:r>
        <w:br/>
      </w:r>
      <w:r>
        <w:t xml:space="preserve">Registered Electrician (Singapore), Pre-Approved for Queensland Licensing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Career in Australia Brisbane</dc:title>
  <dc:creator/>
  <dc:language>en</dc:language>
  <cp:keywords/>
  <dcterms:created xsi:type="dcterms:W3CDTF">2025-12-08T05:26:28Z</dcterms:created>
  <dcterms:modified xsi:type="dcterms:W3CDTF">2025-12-08T05:26:28Z</dcterms:modified>
</cp:coreProperties>
</file>

<file path=docProps/custom.xml><?xml version="1.0" encoding="utf-8"?>
<Properties xmlns="http://schemas.openxmlformats.org/officeDocument/2006/custom-properties" xmlns:vt="http://schemas.openxmlformats.org/officeDocument/2006/docPropsVTypes"/>
</file>