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3afa83ad3c3fc3f16df3dc2699cea185969a359"/>
    <w:p>
      <w:pPr>
        <w:pStyle w:val="Heading1"/>
      </w:pPr>
      <w:r>
        <w:t xml:space="preserve">Statement of Purpose for Electrical Career in Brazil Brasília</w:t>
      </w:r>
    </w:p>
    <w:p>
      <w:pPr>
        <w:pStyle w:val="FirstParagraph"/>
      </w:pPr>
      <w:r>
        <w:t xml:space="preserve">I am writing this Statement of Purpose to formally express my dedication to pursuing a professional career as an</w:t>
      </w:r>
      <w:r>
        <w:t xml:space="preserve"> </w:t>
      </w:r>
      <w:r>
        <w:rPr>
          <w:bCs/>
          <w:b/>
        </w:rPr>
        <w:t xml:space="preserve">Electrician</w:t>
      </w:r>
      <w:r>
        <w:t xml:space="preserve"> </w:t>
      </w:r>
      <w:r>
        <w:t xml:space="preserve">in the vibrant capital city of Brazil, Brasília. Having meticulously researched the electrical industry's growth trajectory and infrastructure demands in Brazil, I have identified Brasília as the ideal environment to channel my technical expertise, passion for sustainable energy systems, and commitment to community development. This document outlines my professional journey, motivations for specializing in electrical work within Brazilian context, and concrete plans to contribute meaningfully to Brasília's evolving urban landscape.</w:t>
      </w:r>
    </w:p>
    <w:p>
      <w:pPr>
        <w:pStyle w:val="BodyText"/>
      </w:pPr>
      <w:r>
        <w:t xml:space="preserve">My fascination with electrical systems began during childhood in my hometown of São Paulo, where I observed the intricate dance between power grids and daily life. This curiosity propelled me toward formal technical education at the Centro Paula Souza, where I completed a three-year Electromechanical Technician program with honors. My coursework included advanced circuit design, industrial automation, and Brazilian electrical standards (NBR 5410), which provided critical grounding for navigating Brazil's unique regulatory framework. The practical emphasis of my training—particularly in troubleshooting complex residential and commercial installations—solidified my conviction that electrical work is not merely a trade but a vital public service.</w:t>
      </w:r>
    </w:p>
    <w:p>
      <w:pPr>
        <w:pStyle w:val="BodyText"/>
      </w:pPr>
      <w:r>
        <w:t xml:space="preserve">During my apprenticeship with Grupo Eletricista São Paulo, I gained hands-on experience in over 200 projects across diverse settings—from high-rise apartment complexes to solar energy integrations for rural communities. A pivotal moment occurred during a project retrofitting old buildings in São Paulo's historic district: I designed and implemented energy-efficient lighting systems that reduced power consumption by 35% while preserving architectural integrity. This experience revealed how electrical work directly impacts both economic sustainability and cultural preservation—principles I now seek to apply in Brasília, where the modernist architecture of the National Congress, Cathedral of Brasília, and numerous government buildings presents unique challenges for contemporary electrical upgrades.</w:t>
      </w:r>
    </w:p>
    <w:p>
      <w:pPr>
        <w:pStyle w:val="BodyText"/>
      </w:pPr>
      <w:r>
        <w:t xml:space="preserve">My decision to focus specifically on Brazil is rooted in profound respect for its energy transition ambitions. As a nation committed to achieving carbon neutrality by 2050 through initiatives like the National Bioenergy Plan (RenovaBio), Brazil offers unparalleled opportunities for electricians specializing in renewable integration. Brasília, as the political and administrative heart of Brazil, is actively modernizing its infrastructure through projects such as the "Brasília 2030" urban development plan. This includes retrofitting government buildings with solar panels, implementing smart grid technology across public transportation systems (like the VLT light rail), and upgrading electrical networks to support electric vehicle adoption. I am particularly drawn to Brasília's commitment to sustainable urbanism—a vision where my skills as an</w:t>
      </w:r>
      <w:r>
        <w:t xml:space="preserve"> </w:t>
      </w:r>
      <w:r>
        <w:rPr>
          <w:bCs/>
          <w:b/>
        </w:rPr>
        <w:t xml:space="preserve">Electrician</w:t>
      </w:r>
      <w:r>
        <w:t xml:space="preserve"> </w:t>
      </w:r>
      <w:r>
        <w:t xml:space="preserve">can directly advance national climate goals.</w:t>
      </w:r>
    </w:p>
    <w:p>
      <w:pPr>
        <w:pStyle w:val="BodyText"/>
      </w:pPr>
      <w:r>
        <w:t xml:space="preserve">What sets Brasília apart for my career trajectory is its unique confluence of technical challenges and community impact. Unlike coastal cities with established infrastructure, Brasília's planned urban layout—designed by Lúcio Costa and Oscar Niemeyer—requires specialized knowledge to harmonize historical structures with modern electrical demands. I have studied the city's specific requirements, including its high voltage distribution patterns (138kV networks), seasonal humidity affecting insulation, and strict regulations for public spaces near landmarks like the Three Powers Plaza. My goal is to become a certified professional under Brazil's Ministry of Labor (MTE) with specialized training in Brasília’s municipal electrical codes. I plan to pursue additional certifications in photovoltaic systems and energy management through SENAI-DF, which operates within the Federal District.</w:t>
      </w:r>
    </w:p>
    <w:p>
      <w:pPr>
        <w:pStyle w:val="BodyText"/>
      </w:pPr>
      <w:r>
        <w:t xml:space="preserve">In my Statement of Purpose, I emphasize that my professional ethos aligns perfectly with Brasília's cultural values. The city embodies the Brazilian concept of "futuro" (future-oriented progress), and as an</w:t>
      </w:r>
      <w:r>
        <w:t xml:space="preserve"> </w:t>
      </w:r>
      <w:r>
        <w:rPr>
          <w:bCs/>
          <w:b/>
        </w:rPr>
        <w:t xml:space="preserve">Electrician</w:t>
      </w:r>
      <w:r>
        <w:t xml:space="preserve">, I aim to be part of this forward movement. Specifically, I propose three concrete contributions upon establishing my practice in Brasília:</w:t>
      </w:r>
    </w:p>
    <w:p>
      <w:pPr>
        <w:numPr>
          <w:ilvl w:val="0"/>
          <w:numId w:val="1001"/>
        </w:numPr>
        <w:pStyle w:val="Compact"/>
      </w:pPr>
      <w:r>
        <w:rPr>
          <w:bCs/>
          <w:b/>
        </w:rPr>
        <w:t xml:space="preserve">Community Solar Projects:</w:t>
      </w:r>
      <w:r>
        <w:t xml:space="preserve"> </w:t>
      </w:r>
      <w:r>
        <w:t xml:space="preserve">Partnering with local NGOs to install micro-grid solar systems in underserved neighborhoods like Ceilândia, addressing energy poverty while training residents in maintenance</w:t>
      </w:r>
    </w:p>
    <w:p>
      <w:pPr>
        <w:numPr>
          <w:ilvl w:val="0"/>
          <w:numId w:val="1001"/>
        </w:numPr>
        <w:pStyle w:val="Compact"/>
      </w:pPr>
      <w:r>
        <w:rPr>
          <w:bCs/>
          <w:b/>
        </w:rPr>
        <w:t xml:space="preserve">Government Infrastructure Support:</w:t>
      </w:r>
      <w:r>
        <w:t xml:space="preserve"> </w:t>
      </w:r>
      <w:r>
        <w:t xml:space="preserve">Offering pro bono electrical audits for historical government buildings to identify safety risks and energy inefficiencies before major renovations</w:t>
      </w:r>
    </w:p>
    <w:p>
      <w:pPr>
        <w:numPr>
          <w:ilvl w:val="0"/>
          <w:numId w:val="1001"/>
        </w:numPr>
        <w:pStyle w:val="Compact"/>
      </w:pPr>
      <w:r>
        <w:rPr>
          <w:bCs/>
          <w:b/>
        </w:rPr>
        <w:t xml:space="preserve">Youth Technical Training:</w:t>
      </w:r>
      <w:r>
        <w:t xml:space="preserve"> </w:t>
      </w:r>
      <w:r>
        <w:t xml:space="preserve">Collaborating with Brasília's technical schools (e.g., ETEC) to develop curricula on renewable integration, bridging the gap between academic learning and industry needs</w:t>
      </w:r>
    </w:p>
    <w:p>
      <w:pPr>
        <w:pStyle w:val="FirstParagraph"/>
      </w:pPr>
      <w:r>
        <w:t xml:space="preserve">My commitment extends beyond technical execution. I recognize that electrical work in Brazil carries profound social responsibility—especially in a city where power outages can disrupt government operations and public services. During my time in São Paulo, I volunteered with the Red Cross during blackout emergencies, reinforcing my belief that an</w:t>
      </w:r>
      <w:r>
        <w:t xml:space="preserve"> </w:t>
      </w:r>
      <w:r>
        <w:rPr>
          <w:bCs/>
          <w:b/>
        </w:rPr>
        <w:t xml:space="preserve">Electrician</w:t>
      </w:r>
      <w:r>
        <w:t xml:space="preserve"> </w:t>
      </w:r>
      <w:r>
        <w:t xml:space="preserve">must be both a skilled technician and a community guardian. In Brasília, I will prioritize safety protocols exceeding Brazilian standards (e.g., implementing real-time monitoring systems for high-risk installations), ensuring every project upholds the highest ethical benchmarks.</w:t>
      </w:r>
    </w:p>
    <w:p>
      <w:pPr>
        <w:pStyle w:val="BodyText"/>
      </w:pPr>
      <w:r>
        <w:t xml:space="preserve">The choice of Brasília as my professional base is strategic and deeply personal. As the city celebrates its 65th anniversary in 2024, it represents Brazil’s ongoing journey toward balanced development—where modernization coexists with cultural preservation. My vision aligns with this duality: to install cutting-edge electrical systems that honor Brasília’s architectural legacy while propelling it into a sustainable energy future. I have already connected with the Associação dos Eletricistas do Distrito Federal (AEDF), attending their workshops on municipal regulations, and am eager to contribute to their mentorship programs for new electricians entering the profession.</w:t>
      </w:r>
    </w:p>
    <w:p>
      <w:pPr>
        <w:pStyle w:val="BodyText"/>
      </w:pPr>
      <w:r>
        <w:t xml:space="preserve">This Statement of Purpose embodies my unwavering commitment to becoming a transformative</w:t>
      </w:r>
      <w:r>
        <w:t xml:space="preserve"> </w:t>
      </w:r>
      <w:r>
        <w:rPr>
          <w:bCs/>
          <w:b/>
        </w:rPr>
        <w:t xml:space="preserve">Electrician</w:t>
      </w:r>
      <w:r>
        <w:t xml:space="preserve"> </w:t>
      </w:r>
      <w:r>
        <w:t xml:space="preserve">in Brazil Brasília. I understand that electrical work is not merely about wiring or circuitry—it is about powering progress, safeguarding communities, and illuminating pathways toward a more equitable future. As Brasília evolves as Brazil’s political epicenter and an emerging hub for green technology, I am prepared to bring my technical acumen, cultural sensitivity, and dedication to service to every project. I seek not just employment but the opportunity to be part of Brasília's enduring narrative—where every circuit completed is a step toward a brighter, more connected Brazil.</w:t>
      </w:r>
    </w:p>
    <w:p>
      <w:pPr>
        <w:pStyle w:val="BodyText"/>
      </w:pPr>
      <w:r>
        <w:t xml:space="preserve">I am confident that my background in Brazilian electrical standards, hands-on experience with sustainable systems, and deep understanding of Brasília's unique urban challenges position me to make immediate contributions. I look forward to the possibility of contributing to the city's infrastructure while learning from its rich technical community. Thank you for considering this Statement of Purpose as I embark on what I anticipate will be a meaningful career dedicated to excellence in electrical craftsmanship within Brazil Brasília.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Brazil Brasília</dc:title>
  <dc:creator/>
  <dc:language>en</dc:language>
  <cp:keywords/>
  <dcterms:created xsi:type="dcterms:W3CDTF">2026-07-23T16:55:03Z</dcterms:created>
  <dcterms:modified xsi:type="dcterms:W3CDTF">2026-07-23T16:55:03Z</dcterms:modified>
</cp:coreProperties>
</file>

<file path=docProps/custom.xml><?xml version="1.0" encoding="utf-8"?>
<Properties xmlns="http://schemas.openxmlformats.org/officeDocument/2006/custom-properties" xmlns:vt="http://schemas.openxmlformats.org/officeDocument/2006/docPropsVTypes"/>
</file>