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88ac7e245d69952673f3011209627b5595e885f"/>
    <w:p>
      <w:pPr>
        <w:pStyle w:val="Heading1"/>
      </w:pPr>
      <w:r>
        <w:t xml:space="preserve">STATEMENT OF PURPOSE: ELECTRICIAN CAREER IN INDONESIA JAKARTA</w:t>
      </w:r>
    </w:p>
    <w:p>
      <w:pPr>
        <w:pStyle w:val="FirstParagraph"/>
      </w:pPr>
      <w:r>
        <w:t xml:space="preserve">As a dedicated and safety-focused professional with extensive training in electrical systems, I am writing this Statement of Purpose to formally express my commitment to building a distinguished career as an Electrician within Indonesia Jakarta. This document outlines my qualifications, motivations, and unwavering dedication to contributing to Jakarta's evolving electrical infrastructure while adhering strictly to Indonesian safety standards. My goal is not merely to secure employment but to become an integral part of Jakarta's sustainable development through specialized electrical expertise that meets the highest international benchmarks.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rigorous three-year vocational certification program at the Indonesian Polytechnic of Electrical Engineering, where I mastered both theoretical principles and hands-on application. This training included comprehensive modules on SNI (Indonesian National Standards) compliance, low-voltage systems installation, and industrial circuit analysis – all critical for Jakarta's complex urban environment. I further strengthened my skills through an apprenticeship with PT. Listrik Nusantara Teknik, a leading electrical contractor in West Java, where I gained practical experience in commercial building wiring and emergency system troubleshooting across 15+ residential complexes in the Greater Jakarta area.</w:t>
      </w:r>
    </w:p>
    <w:p>
      <w:pPr>
        <w:pStyle w:val="BodyText"/>
      </w:pPr>
      <w:r>
        <w:t xml:space="preserve">My technical proficiency extends to specialized competencies essential for modern Jakarta operations: PLC programming for smart building systems, solar panel integration (particularly relevant as Jakarta implements its renewable energy initiatives), and advanced fault detection using thermal imaging technology. I hold current certifications from the Indonesian Electrical Engineering Association (IAEI) and possess full operational knowledge of the latest Indonesian electrical codes, including SNI 7918:2013 for residential installations and SNI 6554:2023 for industrial safety protocols. This technical grounding ensures I can immediately contribute to Jakarta's infrastructure projects without requiring extensive retraining.</w:t>
      </w:r>
    </w:p>
    <w:bookmarkEnd w:id="20"/>
    <w:bookmarkStart w:id="21" w:name="X1e1a5a7759e97fcbbaebc959867af809fac4e18"/>
    <w:p>
      <w:pPr>
        <w:pStyle w:val="Heading2"/>
      </w:pPr>
      <w:r>
        <w:t xml:space="preserve">Why Indonesia Jakarta? Understanding Urban Electrical Demands</w:t>
      </w:r>
    </w:p>
    <w:p>
      <w:pPr>
        <w:pStyle w:val="FirstParagraph"/>
      </w:pPr>
      <w:r>
        <w:t xml:space="preserve">My decision to pursue an Electrician career specifically in Indonesia Jakarta is driven by profound recognition of this metropolis' unique electrical challenges and growth potential. As Southeast Asia's largest urban center with over 10 million residents, Jakarta faces unprecedented demands on its electrical grid due to rapid urbanization, frequent extreme weather events causing power disruptions, and the government's ambitious "Jakarta Smart City" initiative requiring advanced electrical infrastructure. The city's construction boom – including new MRT lines, integrated commercial hubs like Central Park and Senayan City – creates critical need for electricians who understand both traditional Indonesian installation practices and modern sustainability requirements.</w:t>
      </w:r>
    </w:p>
    <w:p>
      <w:pPr>
        <w:pStyle w:val="BodyText"/>
      </w:pPr>
      <w:r>
        <w:t xml:space="preserve">Having volunteered with the Jakarta Disaster Management Agency during 2021 flood response operations, I witnessed firsthand how electrical failures escalate urban emergencies. This experience cemented my resolve to work in a city where every wiring job directly impacts public safety and economic continuity. Jakarta's specific challenges – including outdated infrastructure in historic districts, high humidity affecting electrical components, and strict building regulations in flood-prone areas – require electricians with localized expertise that transcends generic technical skills. My Statement of Purpose is fundamentally anchored in addressing these Jakarta-specific needs through precision workmanship and proactive safety culture.</w:t>
      </w:r>
    </w:p>
    <w:bookmarkEnd w:id="21"/>
    <w:bookmarkStart w:id="22" w:name="X805e39ca69516afd3588d49709d09b67a89b9ee"/>
    <w:p>
      <w:pPr>
        <w:pStyle w:val="Heading2"/>
      </w:pPr>
      <w:r>
        <w:t xml:space="preserve">Contribution to Jakarta's Electrical Ecosystem</w:t>
      </w:r>
    </w:p>
    <w:p>
      <w:pPr>
        <w:pStyle w:val="FirstParagraph"/>
      </w:pPr>
      <w:r>
        <w:t xml:space="preserve">I envision my role as an Electrician in Indonesia Jakarta extending beyond basic installation services. I aim to actively participate in modernizing the city's electrical infrastructure by implementing energy-efficient solutions that align with Indonesia's 2030 renewable energy targets. For instance, I plan to specialize in retrofitting older Jakarta buildings with LED lighting systems and solar-compatible circuits – a service increasingly demanded as property developers seek green certifications. My experience installing battery storage systems for critical facilities during power outages positions me to support Jakarta's resilience initiatives.</w:t>
      </w:r>
    </w:p>
    <w:p>
      <w:pPr>
        <w:pStyle w:val="BodyText"/>
      </w:pPr>
      <w:r>
        <w:t xml:space="preserve">Moreover, I recognize that Indonesia Jakarta's electrical sector urgently needs professionals committed to safety advocacy. I will actively promote workplace safety through regular training sessions for junior technicians on SNI-compliant practices, particularly regarding arc flash prevention and high-voltage handling – areas where Jakarta has historically seen higher incident rates. My goal is to help establish a new standard of excellence within Jakarta's electrical workforce by combining technical mastery with unwavering safety consciousness.</w:t>
      </w:r>
    </w:p>
    <w:bookmarkEnd w:id="22"/>
    <w:bookmarkStart w:id="23" w:name="X883d6d57afaa4ad53a24639f14a7577b3b60568"/>
    <w:p>
      <w:pPr>
        <w:pStyle w:val="Heading2"/>
      </w:pPr>
      <w:r>
        <w:t xml:space="preserve">Long-Term Vision: Advancing Electrical Standards in Jakarta</w:t>
      </w:r>
    </w:p>
    <w:p>
      <w:pPr>
        <w:pStyle w:val="FirstParagraph"/>
      </w:pPr>
      <w:r>
        <w:t xml:space="preserve">My Statement of Purpose encompasses both immediate contributions and strategic career progression within Indonesia Jakarta's electrical industry. In the next five years, I aspire to earn certification as a Senior Electrician under the Indonesian Ministry of Manpower's competency framework while mentoring new technicians at training centers like the PT. PLN (Persero) academy in Cibinong. Long-term, I plan to develop specialized consultancy services focusing on Jakarta-specific electrical challenges – such as designing flood-resilient wiring systems for low-lying areas or optimizing electrical load management for Jakarta's growing data center industry.</w:t>
      </w:r>
    </w:p>
    <w:p>
      <w:pPr>
        <w:pStyle w:val="BodyText"/>
      </w:pPr>
      <w:r>
        <w:t xml:space="preserve">Ultimately, I seek to become an indispensable partner for Jakarta-based contractors and developers who require electricians capable of navigating the city's unique regulatory landscape while delivering future-proof infrastructure. My commitment to continuous learning is demonstrated by my current enrollment in PLN's Advanced Electrical Grid Management course, designed specifically for Jakarta's complex distribution network.</w:t>
      </w:r>
    </w:p>
    <w:bookmarkEnd w:id="23"/>
    <w:bookmarkStart w:id="24" w:name="Xc87321eebd506070e569ed52f67eee8adc30c21"/>
    <w:p>
      <w:pPr>
        <w:pStyle w:val="Heading2"/>
      </w:pPr>
      <w:r>
        <w:t xml:space="preserve">Conclusion: A Lifelong Commitment to Jakarta</w:t>
      </w:r>
    </w:p>
    <w:p>
      <w:pPr>
        <w:pStyle w:val="FirstParagraph"/>
      </w:pPr>
      <w:r>
        <w:t xml:space="preserve">This Statement of Purpose represents far more than a job application – it is a formal declaration of my dedication to elevating the electrical profession within Indonesia Jakarta. I understand that as an Electrician in this dynamic city, every wire I install, every circuit I test, and every safety protocol I enforce contributes to Jakarta's economic vitality and residents' daily well-being. With my technical qualifications fully aligned with Indonesian standards, my proven understanding of Jakarta's infrastructure challenges, and my unwavering commitment to safety innovation, I am prepared to immediately deliver value while growing alongside Indonesia's most critical urban center.</w:t>
      </w:r>
    </w:p>
    <w:p>
      <w:pPr>
        <w:pStyle w:val="BodyText"/>
      </w:pPr>
      <w:r>
        <w:t xml:space="preserve">I respectfully request the opportunity to bring this focused expertise to your organization. My goal is not merely to work as an Electrician in Jakarta, but to become a respected contributor helping shape the city's electrical future with precision, safety, and forward-thinking solutions that honor both Indonesian standards and global best practices. I am ready today to begin this meaningful contribution within Indonesia Jakarta's demanding yet rewarding electrical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Indonesia Jakarta</dc:title>
  <dc:creator/>
  <dc:language>en</dc:language>
  <cp:keywords/>
  <dcterms:created xsi:type="dcterms:W3CDTF">2026-06-03T03:53:06Z</dcterms:created>
  <dcterms:modified xsi:type="dcterms:W3CDTF">2026-06-03T03:53:06Z</dcterms:modified>
</cp:coreProperties>
</file>

<file path=docProps/custom.xml><?xml version="1.0" encoding="utf-8"?>
<Properties xmlns="http://schemas.openxmlformats.org/officeDocument/2006/custom-properties" xmlns:vt="http://schemas.openxmlformats.org/officeDocument/2006/docPropsVTypes"/>
</file>