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9eae7eacfcb5e16a41b8c1b5c4fbc7844f52cab"/>
    <w:p>
      <w:pPr>
        <w:pStyle w:val="Heading1"/>
      </w:pPr>
      <w:r>
        <w:t xml:space="preserve">STATEMENT OF PURPOSE FOR ELECTRICIAN POSITION IN RUSSIA MOSCOW</w:t>
      </w:r>
    </w:p>
    <w:p>
      <w:pPr>
        <w:pStyle w:val="FirstParagraph"/>
      </w:pPr>
      <w:r>
        <w:t xml:space="preserve">As a highly skilled and certified Electrician with over eight years of comprehensive experience in commercial and industrial electrical systems, I am submitting this Statement of Purpose to express my profound commitment to contributing my expertise to the dynamic infrastructure landscape of Russia Moscow. This document serves as both a professional declaration and a testament to my unwavering dedication to becoming an integral part of Moscow's evolving electrical services sector. My journey as an Electrician has been defined by precision, safety consciousness, and technical excellence—qualities I am eager to bring to the challenging yet rewarding environment of Russia's capital city.</w:t>
      </w:r>
    </w:p>
    <w:p>
      <w:pPr>
        <w:pStyle w:val="BodyText"/>
      </w:pPr>
      <w:r>
        <w:t xml:space="preserve">My professional foundation was established through rigorous apprenticeship training at the National Electrical Training Institute, where I earned certifications in Low-Voltage Systems (BS 7671), Industrial Control Systems, and Advanced Circuit Analysis. Over the past decade, I have executed over 150 complex electrical installations across commercial high-rises, data centers, and manufacturing facilities throughout Europe. My portfolio includes designing and implementing energy-efficient lighting systems for Berlin's Tiergarten district (reducing power consumption by 32%), troubleshooting critical electrical failures in Frankfurt's subway network during winter blackouts, and leading teams during the renovation of historical buildings like Hamburg's Zeughaus. These experiences have ingrained in me a meticulous approach to electrical safety protocols that align perfectly with Russia Moscow's stringent construction regulations.</w:t>
      </w:r>
    </w:p>
    <w:p>
      <w:pPr>
        <w:pStyle w:val="BodyText"/>
      </w:pPr>
      <w:r>
        <w:t xml:space="preserve">What compels me to pursue this opportunity in Russia Moscow is the city's unparalleled vision for modernization. As one of the world's fastest-growing electrical markets, Moscow has embarked on ambitious projects like the "Moscow Smart City Initiative" and massive infrastructure upgrades for the 2030 World Cup. This context presents an exceptional convergence of technical challenges and professional growth potential that resonates deeply with my career trajectory. Unlike static European markets, Moscow offers electricians the chance to work on cutting-edge renewable energy integration projects, such as solar microgrids for residential complexes in Novokosino district and smart grid implementations across the new Moscow Ring Road. I am particularly eager to apply my expertise in energy management systems within Russia's unique climate conditions—where electrical demand surges during harsh winters necessitate resilient infrastructure.</w:t>
      </w:r>
    </w:p>
    <w:p>
      <w:pPr>
        <w:pStyle w:val="BodyText"/>
      </w:pPr>
      <w:r>
        <w:t xml:space="preserve">My technical proficiency extends beyond standard installation work. I am certified in PLC programming (Siemens S7-1200), BIM software for electrical modeling, and advanced arc-flash hazard analysis—skills increasingly sought after in Moscow's modern construction boom. During my tenure with E.ON Germany, I developed a mobile app for real-time electrical fault reporting that reduced response times by 45%. This innovation mindset aligns with Moscow's push toward digital transformation in utilities. I have also proactively begun learning basic Russian technical terminology through the "Electrical Terminology Course" at Moscow State Technical University to facilitate seamless collaboration with local engineers and contractors—a commitment demonstrating my respect for Russia's professional culture.</w:t>
      </w:r>
    </w:p>
    <w:p>
      <w:pPr>
        <w:pStyle w:val="BodyText"/>
      </w:pPr>
      <w:r>
        <w:t xml:space="preserve">The significance of this Statement of Purpose cannot be overstated in the context of Russia Moscow's current industrial needs. With the city aiming to modernize 85% of its electrical infrastructure by 2030, there is an acute shortage of electricians trained in both traditional systems and next-generation technologies. My dual expertise—combining hands-on wiring mastery with proficiency in IoT-enabled grid management—positions me to address this critical gap. I recognize that Moscow's electrical landscape requires not just technical skill but cultural adaptability: understanding the Russian emphasis on collective problem-solving ("sobornost"), respect for hierarchical workflows, and meticulous documentation practices that are standard across construction projects like the new Zaryadye Concert Hall.</w:t>
      </w:r>
    </w:p>
    <w:p>
      <w:pPr>
        <w:pStyle w:val="BodyText"/>
      </w:pPr>
      <w:r>
        <w:t xml:space="preserve">My professional philosophy centers on safety as the cornerstone of every electrical operation. In Russia Moscow, where workplace accidents remain a concern in older infrastructure sectors, I will prioritize implementing the rigorous safety protocols I've mastered—such as NFPA 70E compliance and regular arc-flash risk assessments. Having witnessed how electrical failures disrupted operations during Berlin's 2021 snowstorm (a scenario with parallels to Moscow's winter conditions), I am committed to preventing similar incidents through proactive maintenance systems. This mindset directly supports Russia's national priority of reducing energy infrastructure vulnerabilities.</w:t>
      </w:r>
    </w:p>
    <w:p>
      <w:pPr>
        <w:pStyle w:val="BodyText"/>
      </w:pPr>
      <w:r>
        <w:t xml:space="preserve">Looking ahead, my long-term aspiration is to become a mentor for emerging electricians in Moscow while advancing sustainable practices in the industry. I envision developing training modules focused on integrating renewable energy sources with existing Russian power grids—a capability I've successfully implemented in wind farm projects across Scandinavia. By contributing to this transition, I aim to help Russia Moscow achieve its goal of reducing carbon emissions by 30% through smarter electrical systems by 2035.</w:t>
      </w:r>
    </w:p>
    <w:p>
      <w:pPr>
        <w:pStyle w:val="BodyText"/>
      </w:pPr>
      <w:r>
        <w:t xml:space="preserve">This Statement of Purpose represents more than a job application—it embodies my professional identity as an Electrician who thrives on complex challenges. I have studied Moscow's construction codes (SP 31.13330.2012) and understand the cultural nuances that define success here: punctuality, respect for seniority in technical decisions, and the value placed on face-to-face communication during project coordination. I am prepared to relocate immediately upon securing employment, bringing not only my certifications but also a demonstrated ability to learn quickly within new regulatory frameworks.</w:t>
      </w:r>
    </w:p>
    <w:p>
      <w:pPr>
        <w:pStyle w:val="BodyText"/>
      </w:pPr>
      <w:r>
        <w:t xml:space="preserve">The opportunity to serve as an Electrician in Russia Moscow represents the pinnacle of my career aspirations. This is where I can merge my technical mastery with the city's visionary development, creating safer, smarter electrical systems that power Moscow's future. My references—including a letter from Hans Müller, Head of Electrical Engineering at Siemens Germany—confirm my reliability and skill level. I am confident that within 18 months in Moscow, I will not only meet but exceed expectations as a dependable professional who embodies the highest standards of the Electrician trade.</w:t>
      </w:r>
    </w:p>
    <w:p>
      <w:pPr>
        <w:pStyle w:val="BodyText"/>
      </w:pPr>
      <w:r>
        <w:t xml:space="preserve">Thank you for considering my Statement of Purpose. I eagerly anticipate contributing to Russia's most electrifying city and am prepared to begin immediately upon approval. My commitment to excellence as an Electrician is absolute, and I am ready to bring this dedication to the forefront of Moscow's infrastructure revolution.</w:t>
      </w:r>
    </w:p>
    <w:p>
      <w:pPr>
        <w:pStyle w:val="BodyText"/>
      </w:pPr>
      <w:r>
        <w:t xml:space="preserve">Sincerely,</w:t>
      </w:r>
      <w:r>
        <w:br/>
      </w:r>
      <w:r>
        <w:t xml:space="preserve">[Your Full Name]</w:t>
      </w:r>
      <w:r>
        <w:br/>
      </w:r>
      <w:r>
        <w:t xml:space="preserve">Licensed Electrician (Certificate No. E-12345)</w:t>
      </w:r>
      <w:r>
        <w:br/>
      </w:r>
      <w:r>
        <w:t xml:space="preserve">Contact: +49 XXX XXXX | email@domain.com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Russia Moscow</dc:title>
  <dc:creator/>
  <cp:keywords/>
  <dcterms:created xsi:type="dcterms:W3CDTF">2026-07-21T06:01:07Z</dcterms:created>
  <dcterms:modified xsi:type="dcterms:W3CDTF">2026-07-21T06:01:07Z</dcterms:modified>
</cp:coreProperties>
</file>

<file path=docProps/custom.xml><?xml version="1.0" encoding="utf-8"?>
<Properties xmlns="http://schemas.openxmlformats.org/officeDocument/2006/custom-properties" xmlns:vt="http://schemas.openxmlformats.org/officeDocument/2006/docPropsVTypes"/>
</file>