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Electrician</w:t>
      </w:r>
    </w:p>
    <w:bookmarkStart w:id="25" w:name="Xeec23ae7c461ebf129c7a601c7fbfb852e1154a"/>
    <w:p>
      <w:pPr>
        <w:pStyle w:val="Heading1"/>
      </w:pPr>
      <w:r>
        <w:t xml:space="preserve">Statement of Purpose for Electrician Position</w:t>
      </w:r>
    </w:p>
    <w:p>
      <w:pPr>
        <w:pStyle w:val="FirstParagraph"/>
      </w:pPr>
      <w:r>
        <w:t xml:space="preserve">To the Hiring Committee of Sri Lanka Colombo Electrical Services,</w:t>
      </w:r>
    </w:p>
    <w:p>
      <w:pPr>
        <w:pStyle w:val="BodyText"/>
      </w:pPr>
      <w:r>
        <w:t xml:space="preserve">As I prepare to submit my Statement of Purpose, I am filled with profound enthusiasm for the opportunity to contribute as a skilled Electrician within the dynamic urban landscape of Sri Lanka Colombo. This document outlines my professional journey, technical competencies, and unwavering commitment to advancing electrical safety and innovation in Colombo's rapidly evolving infrastructure. My dedication to this field is not merely a career choice—it is a lifelong pursuit aligned with Sri Lanka's vision for modern, sustainable development.</w:t>
      </w:r>
    </w:p>
    <w:bookmarkStart w:id="20" w:name="Xc4ed25207384288064874b01e4498defea2a00a"/>
    <w:p>
      <w:pPr>
        <w:pStyle w:val="Heading2"/>
      </w:pPr>
      <w:r>
        <w:t xml:space="preserve">Foundations of Passion: From Childhood Curiosity to Professional Vocation</w:t>
      </w:r>
    </w:p>
    <w:p>
      <w:pPr>
        <w:pStyle w:val="FirstParagraph"/>
      </w:pPr>
      <w:r>
        <w:t xml:space="preserve">My fascination with electrical systems began in my childhood home in Kandy, where I would meticulously dismantle and reassemble household appliances under my father's guidance—a licensed Electrician who instilled in me the mantra: "Electricity respects no one; it demands respect." This early exposure ignited a passion that transformed into formal training at the National Vocational Training Institute (NVTC) in Colombo. There, I earned a Certificate in Electrical Installation with distinction, mastering both theoretical principles and hands-on applications across residential, commercial, and industrial systems. My academic journey was complemented by six months of apprenticeship at Lanka Power Systems Ltd., where I assisted in rewiring heritage buildings in Fort Colombo while adhering to Sri Lanka's Electrical Regulations (2019 Revision), ensuring compliance with the Central Electricity Authority standards.</w:t>
      </w:r>
    </w:p>
    <w:bookmarkEnd w:id="20"/>
    <w:bookmarkStart w:id="21" w:name="Xb0db6eca764914304b35e47f441834c5df18719"/>
    <w:p>
      <w:pPr>
        <w:pStyle w:val="Heading2"/>
      </w:pPr>
      <w:r>
        <w:t xml:space="preserve">Technical Expertise and Safety Commitment</w:t>
      </w:r>
    </w:p>
    <w:p>
      <w:pPr>
        <w:pStyle w:val="FirstParagraph"/>
      </w:pPr>
      <w:r>
        <w:t xml:space="preserve">As an Electrician, I prioritize safety above all else—a non-negotiable principle in Colombo's dense urban environment where electrical hazards pose significant risks. My proficiency includes:</w:t>
      </w:r>
    </w:p>
    <w:p>
      <w:pPr>
        <w:numPr>
          <w:ilvl w:val="0"/>
          <w:numId w:val="1001"/>
        </w:numPr>
        <w:pStyle w:val="Compact"/>
      </w:pPr>
      <w:r>
        <w:t xml:space="preserve">Designing and installing three-phase power distribution networks for high-rise commercial complexes</w:t>
      </w:r>
    </w:p>
    <w:p>
      <w:pPr>
        <w:numPr>
          <w:ilvl w:val="0"/>
          <w:numId w:val="1001"/>
        </w:numPr>
        <w:pStyle w:val="Compact"/>
      </w:pPr>
      <w:r>
        <w:t xml:space="preserve">Diagnosing complex faults in transformer systems using advanced multimeters and thermal imaging tools</w:t>
      </w:r>
    </w:p>
    <w:p>
      <w:pPr>
        <w:numPr>
          <w:ilvl w:val="0"/>
          <w:numId w:val="1001"/>
        </w:numPr>
        <w:pStyle w:val="Compact"/>
      </w:pPr>
      <w:r>
        <w:t xml:space="preserve">Implementing energy-efficient solutions such as LED retrofits for Colombo Municipal Council projects</w:t>
      </w:r>
    </w:p>
    <w:p>
      <w:pPr>
        <w:numPr>
          <w:ilvl w:val="0"/>
          <w:numId w:val="1001"/>
        </w:numPr>
        <w:pStyle w:val="Compact"/>
      </w:pPr>
      <w:r>
        <w:t xml:space="preserve">Certified in OSHA Safety Standards (2023) and Sri Lanka's Electrical Safety Code (Section 4B)</w:t>
      </w:r>
    </w:p>
    <w:p>
      <w:pPr>
        <w:pStyle w:val="FirstParagraph"/>
      </w:pPr>
      <w:r>
        <w:t xml:space="preserve">During the 2021 Colombo power surge crisis, my team and I successfully restored electrical services to 15+ critical facilities—including the National Hospital Colombo—within 72 hours. This experience underscored how precise technical execution directly impacts public welfare in our nation's capital. My approach integrates Sri Lanka's unique climate challenges: I design systems with corrosion-resistant materials for Colombo's high humidity and incorporate surge protection against monsoon-related voltage fluctuations.</w:t>
      </w:r>
    </w:p>
    <w:bookmarkEnd w:id="21"/>
    <w:bookmarkStart w:id="22" w:name="X5c64e9692cba307903658f8551a33afecc7421c"/>
    <w:p>
      <w:pPr>
        <w:pStyle w:val="Heading2"/>
      </w:pPr>
      <w:r>
        <w:t xml:space="preserve">Why Sri Lanka Colombo? The Heart of Electrical Progress</w:t>
      </w:r>
    </w:p>
    <w:p>
      <w:pPr>
        <w:pStyle w:val="FirstParagraph"/>
      </w:pPr>
      <w:r>
        <w:t xml:space="preserve">Sri Lanka Colombo represents the epicenter of my professional ambition. As the nation's economic hub, it faces unprecedented infrastructure demands: Colombo's population has surged by 40% since 2015 (World Bank), requiring modernized electrical grids to support Smart City initiatives like the proposed 'Colombo Smart Hub.' Unlike rural areas where traditional methods may suffice, Colombo's complexity—high-rise apartments, bustling commercial districts, and historical sites—demands an Electrician who understands urban interdependencies. For instance, when installing new wiring in Galle Face Hotel's heritage wing last year, I collaborated with conservation architects to preserve architectural integrity while meeting contemporary electrical standards—a skill vital for Colombo's preservation projects.</w:t>
      </w:r>
    </w:p>
    <w:p>
      <w:pPr>
        <w:pStyle w:val="BodyText"/>
      </w:pPr>
      <w:r>
        <w:t xml:space="preserve">Moreover, Colombo’s rapid transition toward renewable energy aligns with my expertise. I recently completed a Green Energy Integration certification through the Ceylon Electricity Board (CEB), specializing in solar microgrid installations for residential complexes. As Sri Lanka targets 70% renewable energy by 2030 (National Energy Policy), I aim to be at the forefront of this shift—not just as an Electrician, but as a catalyst for sustainable Colombo development.</w:t>
      </w:r>
    </w:p>
    <w:bookmarkEnd w:id="22"/>
    <w:bookmarkStart w:id="23" w:name="X59f0d6d740309b459572aac6c48f8bd44d26e9d"/>
    <w:p>
      <w:pPr>
        <w:pStyle w:val="Heading2"/>
      </w:pPr>
      <w:r>
        <w:t xml:space="preserve">Long-Term Vision: Building Colombo's Electrical Future</w:t>
      </w:r>
    </w:p>
    <w:p>
      <w:pPr>
        <w:pStyle w:val="FirstParagraph"/>
      </w:pPr>
      <w:r>
        <w:t xml:space="preserve">My short-term goal is to join your esteemed organization as a Lead Electrician within six months, contributing to projects like the upcoming Port City Colombo infrastructure. There, I will leverage my experience in underground cable management for coastal areas—a critical skill given Colombo's vulnerability to sea-level rise. Long-term, I aspire to establish an electrician training academy focused on Colombo-specific challenges: teaching apprentices how to navigate narrow streets during monsoons or retrofit old buildings with modern safety systems.</w:t>
      </w:r>
    </w:p>
    <w:p>
      <w:pPr>
        <w:pStyle w:val="BodyText"/>
      </w:pPr>
      <w:r>
        <w:t xml:space="preserve">Most importantly, this Statement of Purpose reflects my understanding that an Electrician in Sri Lanka Colombo is not merely a technician but a guardian of public safety and national progress. Every circuit I install, every fault I repair, directly supports Colombo’s journey toward becoming Southeast Asia's most resilient city. This responsibility fuels my daily work—and it is why I seek to anchor my career here.</w:t>
      </w:r>
    </w:p>
    <w:bookmarkEnd w:id="23"/>
    <w:bookmarkStart w:id="24" w:name="X00e64c5e9da4eb82e6cd52340c9adf0f4e84373"/>
    <w:p>
      <w:pPr>
        <w:pStyle w:val="Heading2"/>
      </w:pPr>
      <w:r>
        <w:t xml:space="preserve">Conclusion: A Promise to Sri Lanka Colombo</w:t>
      </w:r>
    </w:p>
    <w:p>
      <w:pPr>
        <w:pStyle w:val="FirstParagraph"/>
      </w:pPr>
      <w:r>
        <w:t xml:space="preserve">In closing, let me reiterate that this Statement of Purpose embodies more than professional qualifications—it is a solemn commitment. I pledge to bring meticulous craftsmanship, unwavering safety ethics, and innovative problem-solving to every project in Sri Lanka Colombo. Whether upgrading the electrical system of a Colombo Street bakery or supporting the city's first electric vehicle charging network at Fort Railway Station, I will ensure excellence that honors both my profession and our nation's aspirations.</w:t>
      </w:r>
    </w:p>
    <w:p>
      <w:pPr>
        <w:pStyle w:val="BodyText"/>
      </w:pPr>
      <w:r>
        <w:t xml:space="preserve">As Sri Lanka Colombo continues its remarkable transformation, I am ready to contribute not just as an Electrician, but as a dedicated citizen building safer, smarter infrastructure for generations. Thank you for considering my application to join the team shaping Colombo's luminous future.</w:t>
      </w:r>
    </w:p>
    <w:p>
      <w:pPr>
        <w:pStyle w:val="BodyText"/>
      </w:pPr>
      <w:r>
        <w:t xml:space="preserve">Sincerely,</w:t>
      </w:r>
    </w:p>
    <w:p>
      <w:pPr>
        <w:pStyle w:val="BodyText"/>
      </w:pPr>
      <w:r>
        <w:t xml:space="preserve">Chaminda Perera</w:t>
      </w:r>
    </w:p>
    <w:p>
      <w:pPr>
        <w:pStyle w:val="BodyText"/>
      </w:pPr>
      <w:r>
        <w:t xml:space="preserve">License No.: E-78902 (CEB Registered Electrician)</w:t>
      </w:r>
    </w:p>
    <w:p>
      <w:pPr>
        <w:pStyle w:val="BodyText"/>
      </w:pPr>
      <w:r>
        <w:t xml:space="preserve">Contact: +94 77 123 4567 | chaminda.perera@email.com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Electrician</dc:title>
  <dc:creator/>
  <dc:language>en</dc:language>
  <cp:keywords/>
  <dcterms:created xsi:type="dcterms:W3CDTF">2026-07-23T11:03:43Z</dcterms:created>
  <dcterms:modified xsi:type="dcterms:W3CDTF">2026-07-23T11:03:43Z</dcterms:modified>
</cp:coreProperties>
</file>

<file path=docProps/custom.xml><?xml version="1.0" encoding="utf-8"?>
<Properties xmlns="http://schemas.openxmlformats.org/officeDocument/2006/custom-properties" xmlns:vt="http://schemas.openxmlformats.org/officeDocument/2006/docPropsVTypes"/>
</file>