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25be0637cf733c1b133e4f71210a5aee50a43a"/>
    <w:p>
      <w:pPr>
        <w:pStyle w:val="Heading1"/>
      </w:pPr>
      <w:r>
        <w:t xml:space="preserve">Statement of Purpose: Advancing Electrical Excellence in the United Arab Emirates Abu Dhabi</w:t>
      </w:r>
    </w:p>
    <w:p>
      <w:pPr>
        <w:pStyle w:val="FirstParagraph"/>
      </w:pPr>
      <w:r>
        <w:t xml:space="preserve">As a dedicated and certified Electrician with over five years of comprehensive experience in commercial, industrial, and residential electrical systems, I am writing this Statement of Purpose to formally express my commitment to contributing to the dynamic infrastructure development of Abu Dhabi within the United Arab Emirates. My career has been defined by an unwavering pursuit of technical precision, safety excellence, and innovation—values that resonate deeply with the ambitious vision driving Abu Dhabi's transformation. This document outlines my professional journey, specialized expertise, and profound alignment with the operational demands and future aspirations of the United Arab Emirates Abu Dhabi as a global leader in sustainable urban development.</w:t>
      </w:r>
    </w:p>
    <w:bookmarkStart w:id="20" w:name="X7a5149a5a66656387264134f4230120adaa3e12"/>
    <w:p>
      <w:pPr>
        <w:pStyle w:val="Heading2"/>
      </w:pPr>
      <w:r>
        <w:t xml:space="preserve">Professional Foundation: Technical Expertise &amp; Safety Commitment</w:t>
      </w:r>
    </w:p>
    <w:p>
      <w:pPr>
        <w:pStyle w:val="FirstParagraph"/>
      </w:pPr>
      <w:r>
        <w:t xml:space="preserve">My foundation as an Electrician began with rigorous formal training at the Abu Dhabi Vocational Training Center (ADTVET), where I earned the prestigious "Electrical Installation Technician" certification under UAE Ministry of Human Resources and Emiratisation standards. This program, aligned with IEC 60364 and UAE National Electrical Code, emphasized hands-on proficiency in high-voltage systems (up to 33kV), low-voltage distribution networks, fault diagnosis using advanced meggers and thermal imaging cameras, and adherence to DEWA’s stringent safety protocols. Subsequent roles at leading Abu Dhabi contractors—such as Al Ghurair Engineering and Mubadala Development Company—required me to oversee electrical installations for iconic projects including the Yas Mall expansion, Etihad Towers' smart grid integration, and renewable energy microgrids in Al Reem Island. Each project reinforced my commitment to safety; I have maintained a zero-incident record through meticulous pre-work risk assessments and mandatory compliance with Abu Dhabi’s Electrical Safety Regulations (2021 Revision).</w:t>
      </w:r>
    </w:p>
    <w:bookmarkEnd w:id="20"/>
    <w:bookmarkStart w:id="21" w:name="Xe359a34fb4e33458db42ed500cdd06cf7e816d5"/>
    <w:p>
      <w:pPr>
        <w:pStyle w:val="Heading2"/>
      </w:pPr>
      <w:r>
        <w:t xml:space="preserve">Why Abu Dhabi? The Intersection of Opportunity &amp; Purpose</w:t>
      </w:r>
    </w:p>
    <w:p>
      <w:pPr>
        <w:pStyle w:val="FirstParagraph"/>
      </w:pPr>
      <w:r>
        <w:t xml:space="preserve">The United Arab Emirates Abu Dhabi presents an unparalleled opportunity to apply my skills within a context where electrical infrastructure directly supports national growth. As the capital city driving the UAE Vision 2030 objectives—particularly in sustainability (e.g., Masdar City’s solar-powered developments) and smart city initiatives—I recognize that every wiring task, panel installation, or system upgrade contributes to Abu Dhabi’s legacy as a model for future-ready urban living. Unlike generic construction markets, Abu Dhabi demands electricians who understand desert climate challenges: heat-resistant cabling systems, dust-tight conduit installations for high-temperature zones (often exceeding 45°C), and energy-efficient solutions that reduce strain on the grid during peak summer months. My experience with ADNOC’s offshore electrical maintenance projects equipped me to navigate these complexities, ensuring reliability in environments where failure is not an option.</w:t>
      </w:r>
    </w:p>
    <w:bookmarkEnd w:id="21"/>
    <w:bookmarkStart w:id="22" w:name="X5d540967a6cf072a7e625d1d9d0a0f26af6cb82"/>
    <w:p>
      <w:pPr>
        <w:pStyle w:val="Heading2"/>
      </w:pPr>
      <w:r>
        <w:t xml:space="preserve">Alignment with Abu Dhabi’s Infrastructure Evolution</w:t>
      </w:r>
    </w:p>
    <w:p>
      <w:pPr>
        <w:pStyle w:val="FirstParagraph"/>
      </w:pPr>
      <w:r>
        <w:t xml:space="preserve">Abu Dhabi’s current infrastructure boom—evidenced by the $10 billion expansion of the Abu Dhabi International Airport and the ongoing construction of Al Dhafra Solar PV Plant—requires electricians who bridge traditional expertise with modern digitalization. I actively pursue continuous learning, recently completing a DEWA-certified course on "Smart Electrical Networks &amp; IoT Integration" to master systems like Building Management Systems (BMS) and predictive maintenance software. This knowledge enables me to contribute meaningfully to Abu Dhabi’s transition toward AI-driven energy management, where an Electrician must now collaborate with data scientists and automation engineers. Furthermore, I am adept at using UAE-specific tools such as the "Electrical Safety Certificate" (ESC) portal for real-time compliance tracking—a system critical for all projects under the Abu Dhabi Municipality’s oversight.</w:t>
      </w:r>
    </w:p>
    <w:bookmarkEnd w:id="22"/>
    <w:bookmarkStart w:id="23" w:name="Xd1ee47208d7e79d89880ecc0f8a52c542f051dc"/>
    <w:p>
      <w:pPr>
        <w:pStyle w:val="Heading2"/>
      </w:pPr>
      <w:r>
        <w:t xml:space="preserve">Commitment to Cultural Integration &amp; Ethical Practice</w:t>
      </w:r>
    </w:p>
    <w:p>
      <w:pPr>
        <w:pStyle w:val="FirstParagraph"/>
      </w:pPr>
      <w:r>
        <w:t xml:space="preserve">Working within the United Arab Emirates Abu Dhabi necessitates respect for local customs, labor laws, and community values. I have immersed myself in UAE workplace culture through participation in the "Abu Dhabi Workforce Development Program," which emphasized Arabic business etiquette and Emirati project management frameworks. This experience taught me that successful Electrical work transcends technical skill—it requires humility, communication across diverse teams (including Indian, Filipino, and South Asian contractors common in Abu Dhabi), and an understanding of how infrastructure impacts daily life for residents. For instance, during the renovation of Al Wathba Wetland Reserve’s visitor facilities, I coordinated closely with environmental teams to ensure electrical solutions minimized ecological disruption—a principle that mirrors Abu Dhabi’s "Green Agenda 2030" priorities.</w:t>
      </w:r>
    </w:p>
    <w:bookmarkEnd w:id="23"/>
    <w:bookmarkStart w:id="24" w:name="X0bf63fc045588ad142a0b19452dda8753587999"/>
    <w:p>
      <w:pPr>
        <w:pStyle w:val="Heading2"/>
      </w:pPr>
      <w:r>
        <w:t xml:space="preserve">Future Vision: Supporting Abu Dhabi’s Electrical Renaissance</w:t>
      </w:r>
    </w:p>
    <w:p>
      <w:pPr>
        <w:pStyle w:val="FirstParagraph"/>
      </w:pPr>
      <w:r>
        <w:t xml:space="preserve">My long-term aspiration is to advance from a skilled Electrician to a lead technical consultant for sustainable electrical systems in the United Arab Emirates Abu Dhabi. I aim to support initiatives like the "Abu Dhabi Smart Grid Project" by integrating photovoltaic-ready infrastructure into new developments, reducing carbon footprints while enhancing grid resilience. This aligns with my goal to mentor junior electricians in safety best practices and UAE-specific compliance standards—addressing a critical talent gap highlighted by the Abu Dhabi Department of Municipalities and Transport’s 2023 Skills Survey. I am eager to bring this perspective to your esteemed organization, where innovation in electrical engineering is not just expected but celebrated.</w:t>
      </w:r>
    </w:p>
    <w:bookmarkEnd w:id="24"/>
    <w:bookmarkStart w:id="25" w:name="conclusion-a-promise-of-excellence"/>
    <w:p>
      <w:pPr>
        <w:pStyle w:val="Heading2"/>
      </w:pPr>
      <w:r>
        <w:t xml:space="preserve">Conclusion: A Promise of Excellence</w:t>
      </w:r>
    </w:p>
    <w:p>
      <w:pPr>
        <w:pStyle w:val="FirstParagraph"/>
      </w:pPr>
      <w:r>
        <w:t xml:space="preserve">In closing, this Statement of Purpose reaffirms my dedication to serving as a reliable and forward-thinking Electrician for the United Arab Emirates Abu Dhabi. My technical acumen, safety-driven methodology, and deep appreciation for Abu Dhabi’s unique operational landscape position me to deliver immediate value while supporting the emirate’s ambitious trajectory. I am not merely seeking employment; I seek to be an integral part of a community that elevates electrical craftsmanship into a catalyst for national progress. I welcome the opportunity to discuss how my expertise can contribute to Abu Dhabi’s next chapter of infrastructure excellence and eagerly anticipate your favorable consideration.</w:t>
      </w:r>
    </w:p>
    <w:p>
      <w:pPr>
        <w:pStyle w:val="BodyText"/>
      </w:pPr>
      <w:r>
        <w:rPr>
          <w:bCs/>
          <w:b/>
        </w:rPr>
        <w:t xml:space="preserve">Respectfully Submitted,</w:t>
      </w:r>
    </w:p>
    <w:p>
      <w:pPr>
        <w:pStyle w:val="BodyText"/>
      </w:pPr>
      <w:r>
        <w:t xml:space="preserve">[Your Full Name]</w:t>
      </w:r>
    </w:p>
    <w:p>
      <w:pPr>
        <w:pStyle w:val="BodyText"/>
      </w:pPr>
      <w:r>
        <w:t xml:space="preserve">Certified Electrician | UAE License No: [Your License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2026-07-24T09:58:20Z</dcterms:created>
  <dcterms:modified xsi:type="dcterms:W3CDTF">2026-07-24T09:58:20Z</dcterms:modified>
</cp:coreProperties>
</file>

<file path=docProps/custom.xml><?xml version="1.0" encoding="utf-8"?>
<Properties xmlns="http://schemas.openxmlformats.org/officeDocument/2006/custom-properties" xmlns:vt="http://schemas.openxmlformats.org/officeDocument/2006/docPropsVTypes"/>
</file>