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Belgium</w:t>
      </w:r>
      <w:r>
        <w:t xml:space="preserve"> </w:t>
      </w:r>
      <w:r>
        <w:t xml:space="preserve">Brussels</w:t>
      </w:r>
    </w:p>
    <w:bookmarkStart w:id="25" w:name="X54840020c279b1b1a1f2be9f102f219b1b442b3"/>
    <w:p>
      <w:pPr>
        <w:pStyle w:val="Heading1"/>
      </w:pPr>
      <w:r>
        <w:t xml:space="preserve">Statement of Purpose for Electronics Engineer Application in Belgium Brussels</w:t>
      </w:r>
    </w:p>
    <w:p>
      <w:pPr>
        <w:pStyle w:val="FirstParagraph"/>
      </w:pPr>
      <w:r>
        <w:t xml:space="preserve">As I prepare to submit this Statement of Purpose, I affirm my unwavering commitment to advancing the field of electronics engineering through innovation aligned with Europe’s most dynamic technological and policy hub: Belgium Brussels. This document outlines my academic foundation, professional aspirations, and compelling reasons for pursuing an Electronics Engineer career within the unique ecosystem of Brussels—a city where engineering excellence converges with EU-wide strategic priorities.</w:t>
      </w:r>
    </w:p>
    <w:bookmarkStart w:id="20" w:name="academic-and-professional-foundation"/>
    <w:p>
      <w:pPr>
        <w:pStyle w:val="Heading2"/>
      </w:pPr>
      <w:r>
        <w:t xml:space="preserve">Academic and Professional Foundation</w:t>
      </w:r>
    </w:p>
    <w:p>
      <w:pPr>
        <w:pStyle w:val="FirstParagraph"/>
      </w:pPr>
      <w:r>
        <w:t xml:space="preserve">My journey in electronics engineering began during my undergraduate studies at [Your University], where I earned a Bachelor’s degree with honors in Electrical Engineering, specializing in embedded systems and signal processing. Courses like Advanced Circuit Design, Wireless Communication Systems, and Microcontroller Applications provided me with rigorous technical skills that I immediately applied through a research internship at [Company/Institution]. There, I developed a low-power IoT sensor network for agricultural monitoring—a project that required precision in hardware design and real-time data optimization. This experience crystallized my passion for creating solutions that bridge theoretical engineering and tangible societal impact.</w:t>
      </w:r>
    </w:p>
    <w:p>
      <w:pPr>
        <w:pStyle w:val="BodyText"/>
      </w:pPr>
      <w:r>
        <w:t xml:space="preserve">My Master’s thesis at [University] further refined this focus, where I engineered a novel energy-harvesting circuit for wearable medical devices, reducing power consumption by 40% compared to existing prototypes. This work not only earned recognition at the IEEE International Conference on Electronics Engineering but also underscored my ability to collaborate across disciplines—working with biomedical researchers and software developers to ensure end-to-end system integration. These experiences solidified my identity as an</w:t>
      </w:r>
      <w:r>
        <w:t xml:space="preserve"> </w:t>
      </w:r>
      <w:r>
        <w:rPr>
          <w:bCs/>
          <w:b/>
        </w:rPr>
        <w:t xml:space="preserve">Electronics Engineer</w:t>
      </w:r>
      <w:r>
        <w:t xml:space="preserve"> </w:t>
      </w:r>
      <w:r>
        <w:t xml:space="preserve">who thrives on solving complex problems at the intersection of hardware, software, and user needs.</w:t>
      </w:r>
    </w:p>
    <w:bookmarkEnd w:id="20"/>
    <w:bookmarkStart w:id="21" w:name="X64edfddf247f14c50767ad191ccd424ea2138f7"/>
    <w:p>
      <w:pPr>
        <w:pStyle w:val="Heading2"/>
      </w:pPr>
      <w:r>
        <w:t xml:space="preserve">Why Belgium Brussels? A Strategic Convergence</w:t>
      </w:r>
    </w:p>
    <w:p>
      <w:pPr>
        <w:pStyle w:val="FirstParagraph"/>
      </w:pPr>
      <w:r>
        <w:t xml:space="preserve">Belgium Brussels is not merely a location on my career map—it is the epicenter where my engineering vision aligns with global innovation demands. As the de facto capital of the European Union, Brussels hosts institutions like the European Commission’s Digital Strategy Directorate, EU Agency for Cybersecurity (ENISA), and research powerhouses including imec Belgium. These entities drive policies shaping Europe’s digital future, from AI ethics frameworks to sustainable 5G infrastructure—a landscape where my expertise in embedded systems and low-power design is urgently needed.</w:t>
      </w:r>
    </w:p>
    <w:p>
      <w:pPr>
        <w:pStyle w:val="BodyText"/>
      </w:pPr>
      <w:r>
        <w:t xml:space="preserve">I am particularly drawn to Brussels’ commitment to the</w:t>
      </w:r>
      <w:r>
        <w:t xml:space="preserve"> </w:t>
      </w:r>
      <w:r>
        <w:rPr>
          <w:iCs/>
          <w:i/>
        </w:rPr>
        <w:t xml:space="preserve">European Green Deal</w:t>
      </w:r>
      <w:r>
        <w:t xml:space="preserve">, which prioritizes energy-efficient electronics for smart cities and carbon-neutral industries. Companies like Thales Belgium and Bosch in the Brussels region are pioneering IoT solutions for urban sustainability—exactly the arena where I aim to contribute. Moreover, Brussels’ multilingual environment (Dutch, French, English) mirrors my own proficiency in three languages, enabling seamless collaboration across EU teams—a critical asset for any</w:t>
      </w:r>
      <w:r>
        <w:t xml:space="preserve"> </w:t>
      </w:r>
      <w:r>
        <w:rPr>
          <w:bCs/>
          <w:b/>
        </w:rPr>
        <w:t xml:space="preserve">Electronics Engineer</w:t>
      </w:r>
      <w:r>
        <w:t xml:space="preserve"> </w:t>
      </w:r>
      <w:r>
        <w:t xml:space="preserve">operating at a continental scale.</w:t>
      </w:r>
    </w:p>
    <w:bookmarkEnd w:id="21"/>
    <w:bookmarkStart w:id="22" w:name="X4426adebc17b2d8d1c3bdba8add6ddd33a0f163"/>
    <w:p>
      <w:pPr>
        <w:pStyle w:val="Heading2"/>
      </w:pPr>
      <w:r>
        <w:t xml:space="preserve">Alignment with Brussels’ Innovation Ecosystem</w:t>
      </w:r>
    </w:p>
    <w:p>
      <w:pPr>
        <w:pStyle w:val="FirstParagraph"/>
      </w:pPr>
      <w:r>
        <w:t xml:space="preserve">The Brussels region offers an unparalleled blend of academic rigor and industrial application that perfectly matches my career trajectory. I am keen to contribute to initiatives like the</w:t>
      </w:r>
      <w:r>
        <w:t xml:space="preserve"> </w:t>
      </w:r>
      <w:r>
        <w:rPr>
          <w:iCs/>
          <w:i/>
        </w:rPr>
        <w:t xml:space="preserve">Belgian Quantum Technology Plan</w:t>
      </w:r>
      <w:r>
        <w:t xml:space="preserve"> </w:t>
      </w:r>
      <w:r>
        <w:t xml:space="preserve">or the EU’s Chips Act, which aims to strengthen semiconductor sovereignty in Europe. During a recent site visit to imec’s Brussels campus, I witnessed firsthand how their work on advanced packaging and 3D ICs addresses critical bottlenecks in high-performance computing—directly resonating with my thesis on power-efficient hardware. Collaborating with such institutions would allow me to translate academic research into EU-relevant solutions.</w:t>
      </w:r>
    </w:p>
    <w:p>
      <w:pPr>
        <w:pStyle w:val="BodyText"/>
      </w:pPr>
      <w:r>
        <w:t xml:space="preserve">Furthermore, Brussels’ position as a crossroads for global tech governance means that engineering projects here carry immediate policy implications. For instance, designing medical devices compliant with EU MDR (Medical Device Regulation) requires not just technical skill but an understanding of regulatory frameworks—a dimension I have actively studied through courses in regulatory affairs during my Master’s. This holistic approach ensures that as an</w:t>
      </w:r>
      <w:r>
        <w:t xml:space="preserve"> </w:t>
      </w:r>
      <w:r>
        <w:rPr>
          <w:bCs/>
          <w:b/>
        </w:rPr>
        <w:t xml:space="preserve">Electronics Engineer</w:t>
      </w:r>
      <w:r>
        <w:t xml:space="preserve">, I deliver not only functional products but ethically sound, policy-compliant innovations.</w:t>
      </w:r>
    </w:p>
    <w:bookmarkEnd w:id="22"/>
    <w:bookmarkStart w:id="23" w:name="future-vision-in-belgium-brussels"/>
    <w:p>
      <w:pPr>
        <w:pStyle w:val="Heading2"/>
      </w:pPr>
      <w:r>
        <w:t xml:space="preserve">Future Vision in Belgium Brussels</w:t>
      </w:r>
    </w:p>
    <w:p>
      <w:pPr>
        <w:pStyle w:val="FirstParagraph"/>
      </w:pPr>
      <w:r>
        <w:t xml:space="preserve">My long-term goal is to lead the development of sustainable electronics for urban infrastructure in Brussels and beyond. Within five years, I aim to spearhead a project that integrates AI-driven power management into public transit systems—reducing energy use by 25% while enhancing passenger safety through real-time diagnostics. This vision is impossible without deep roots in Brussels’ ecosystem: proximity to the EU’s Innovation Fund, access to talent pools at KU Leuven and VUB, and networks like the Brussels Tech Meetup Group.</w:t>
      </w:r>
    </w:p>
    <w:p>
      <w:pPr>
        <w:pStyle w:val="BodyText"/>
      </w:pPr>
      <w:r>
        <w:t xml:space="preserve">I recognize that Belgium’s electronics sector faces challenges—from supply chain resilience to ethical AI deployment—but these are precisely the opportunities where my skills can create value. My experience with open-source hardware platforms (Arduino, Raspberry Pi) and agile prototyping methodologies positions me to rapidly iterate solutions within Brussels’ fast-paced environment. Most importantly, I seek not just a job in</w:t>
      </w:r>
      <w:r>
        <w:t xml:space="preserve"> </w:t>
      </w:r>
      <w:r>
        <w:rPr>
          <w:bCs/>
          <w:b/>
        </w:rPr>
        <w:t xml:space="preserve">Belgium Brussels</w:t>
      </w:r>
      <w:r>
        <w:t xml:space="preserve">, but to become an active contributor to its identity as Europe’s innovation capital.</w:t>
      </w:r>
    </w:p>
    <w:bookmarkEnd w:id="23"/>
    <w:bookmarkStart w:id="24" w:name="conclusion-commitment-to-brussels-future"/>
    <w:p>
      <w:pPr>
        <w:pStyle w:val="Heading2"/>
      </w:pPr>
      <w:r>
        <w:t xml:space="preserve">Conclusion: Commitment to Brussels’ Future</w:t>
      </w:r>
    </w:p>
    <w:p>
      <w:pPr>
        <w:pStyle w:val="FirstParagraph"/>
      </w:pPr>
      <w:r>
        <w:t xml:space="preserve">This Statement of Purpose encapsulates my dedication to the field of electronics engineering as a force for sustainable, inclusive progress—a mission uniquely supported by the confluence of talent, policy, and infrastructure in Brussels. I am not merely applying to work in Belgium; I am committing to grow within its intellectual and strategic heartland. As an</w:t>
      </w:r>
      <w:r>
        <w:t xml:space="preserve"> </w:t>
      </w:r>
      <w:r>
        <w:rPr>
          <w:bCs/>
          <w:b/>
        </w:rPr>
        <w:t xml:space="preserve">Electronics Engineer</w:t>
      </w:r>
      <w:r>
        <w:t xml:space="preserve">, I bring technical precision, cross-cultural agility, and a proven ability to deliver solutions that matter. With Belgium’s ambition for digital sovereignty accelerating, my skills are ready to contribute meaningfully from day one.</w:t>
      </w:r>
    </w:p>
    <w:p>
      <w:pPr>
        <w:pStyle w:val="BodyText"/>
      </w:pPr>
      <w:r>
        <w:t xml:space="preserve">It is with profound enthusiasm that I present this Statement of Purpose—eager to collaborate with the brilliant minds shaping</w:t>
      </w:r>
      <w:r>
        <w:t xml:space="preserve"> </w:t>
      </w:r>
      <w:r>
        <w:rPr>
          <w:bCs/>
          <w:b/>
        </w:rPr>
        <w:t xml:space="preserve">Belgium Brussels</w:t>
      </w:r>
      <w:r>
        <w:t xml:space="preserve"> </w:t>
      </w:r>
      <w:r>
        <w:t xml:space="preserve">into a beacon of engineering excellence for Europe and the world.</w:t>
      </w:r>
    </w:p>
    <w:p>
      <w:pPr>
        <w:pStyle w:val="BodyText"/>
      </w:pPr>
      <w:r>
        <w:t xml:space="preserve">Word Count: 876</w:t>
      </w:r>
    </w:p>
    <w:p>
      <w:pPr>
        <w:pStyle w:val="BodyText"/>
      </w:pPr>
      <w:r>
        <w:t xml:space="preserve">Statement of Purpose for Electronics Engineer Application | Belgium Brussels Ecosystem Alignment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 | Belgium Brussels</dc:title>
  <dc:creator/>
  <dc:language>en</dc:language>
  <cp:keywords/>
  <dcterms:created xsi:type="dcterms:W3CDTF">2026-04-29T06:50:04Z</dcterms:created>
  <dcterms:modified xsi:type="dcterms:W3CDTF">2026-04-29T06:50:04Z</dcterms:modified>
</cp:coreProperties>
</file>

<file path=docProps/custom.xml><?xml version="1.0" encoding="utf-8"?>
<Properties xmlns="http://schemas.openxmlformats.org/officeDocument/2006/custom-properties" xmlns:vt="http://schemas.openxmlformats.org/officeDocument/2006/docPropsVTypes"/>
</file>