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Studies</w:t>
      </w:r>
      <w:r>
        <w:t xml:space="preserve"> </w:t>
      </w:r>
      <w:r>
        <w:t xml:space="preserve">in</w:t>
      </w:r>
      <w:r>
        <w:t xml:space="preserve"> </w:t>
      </w:r>
      <w:r>
        <w:t xml:space="preserve">Paris,</w:t>
      </w:r>
      <w:r>
        <w:t xml:space="preserve"> </w:t>
      </w:r>
      <w:r>
        <w:t xml:space="preserve">France</w:t>
      </w:r>
    </w:p>
    <w:bookmarkStart w:id="25" w:name="X03f6286626bdc8ec8beecaf57de2c4cbfc33df0"/>
    <w:p>
      <w:pPr>
        <w:pStyle w:val="Heading1"/>
      </w:pPr>
      <w:r>
        <w:t xml:space="preserve">Statement of Purpose: Pursuing Advanced Studies in Electronics Engineering at a Renowned Institution in Paris, France</w:t>
      </w:r>
    </w:p>
    <w:p>
      <w:pPr>
        <w:pStyle w:val="FirstParagraph"/>
      </w:pPr>
      <w:r>
        <w:t xml:space="preserve">As an aspiring Electronics Engineer with a profound passion for innovation at the intersection of hardware design and sustainable technology, I am writing this Statement of Purpose to formally express my dedication to advancing my academic and professional journey within the prestigious academic ecosystem of France Paris. My decision to pursue graduate studies in Paris is not merely an educational choice but a strategic alignment with my long-term vision as a globally-minded Electronics Engineer committed to solving complex technical challenges while embracing the rich cultural and intellectual heritage of France.</w:t>
      </w:r>
    </w:p>
    <w:bookmarkStart w:id="20" w:name="Xf491201ac4e1562aca343bacead8cddc05f13fa"/>
    <w:p>
      <w:pPr>
        <w:pStyle w:val="Heading2"/>
      </w:pPr>
      <w:r>
        <w:t xml:space="preserve">Academic Foundation and Technical Proficiency</w:t>
      </w:r>
    </w:p>
    <w:p>
      <w:pPr>
        <w:pStyle w:val="FirstParagraph"/>
      </w:pPr>
      <w:r>
        <w:t xml:space="preserve">My undergraduate studies in Electronics Engineering at [Your University] provided me with a robust theoretical and practical foundation. Courses such as Advanced Digital Signal Processing, RF Circuit Design, Embedded Systems Development, and Power Electronics equipped me with the technical acumen necessary to tackle modern engineering problems. A pivotal project involved designing a low-power IoT sensor network for agricultural monitoring, where I led a team in developing custom PCBs using Altium Designer and implementing energy-efficient microcontroller firmware on ARM Cortex-M4 platforms. This experience solidified my ability to translate abstract concepts into functional, real-world solutions—a hallmark of the Electronics Engineer profession. However, it also revealed the limitations of isolated academic projects; true innovation demands collaboration within dynamic research environments where diverse expertise converges.</w:t>
      </w:r>
    </w:p>
    <w:bookmarkEnd w:id="20"/>
    <w:bookmarkStart w:id="21" w:name="X4df60436248004f8cadc66c356fd63cfbcef30e"/>
    <w:p>
      <w:pPr>
        <w:pStyle w:val="Heading2"/>
      </w:pPr>
      <w:r>
        <w:t xml:space="preserve">Why France Paris? The Unmistakable Appeal of a Global Engineering Hub</w:t>
      </w:r>
    </w:p>
    <w:p>
      <w:pPr>
        <w:pStyle w:val="FirstParagraph"/>
      </w:pPr>
      <w:r>
        <w:t xml:space="preserve">My choice to pursue advanced studies in France Paris is deeply rooted in the nation’s unparalleled reputation for engineering excellence, its strategic focus on cutting-edge semiconductor research, and the vibrant intellectual community concentrated within the capital city. France has emerged as a pivotal player in Europe’s technological renaissance through initiatives like the EU Chips Act and national programs such as "France 2030," which prioritize investment in microelectronics, AI-driven hardware, and sustainable electronics. Paris, as France's intellectual epicenter, hosts world-class institutions including École Polytechnique (Institut Polytechnique de Paris), Sorbonne University’s Nanoelectronics Lab, and the CEA-Leti research center—entities actively shaping the future of electronics with projects spanning quantum computing hardware and next-generation 5G/6G infrastructure. The opportunity to learn from professors like those at INSA Paris or engage with industry partners such as STMicroelectronics (headquartered in France) represents an irreplaceable synergy between academia and industrial innovation that is unmatched elsewhere.</w:t>
      </w:r>
    </w:p>
    <w:p>
      <w:pPr>
        <w:pStyle w:val="BodyText"/>
      </w:pPr>
      <w:r>
        <w:t xml:space="preserve">Moreover, Paris embodies a unique cultural fusion that elevates the engineering experience. The city’s legacy of scientific rigor—evident in institutions founded by luminaries like Louis Pasteur—coexists with a forward-looking attitude toward technological ethics and sustainability. As an Electronics Engineer, I am particularly drawn to France’s leadership in green electronics: initiatives promoting circular design principles for e-waste reduction and energy-efficient chip architectures resonate deeply with my own commitment to responsible engineering. Studying in Paris would immerse me not only in technical advancement but also in a framework where technology serves societal needs—a philosophy I aim to adopt as a professional.</w:t>
      </w:r>
    </w:p>
    <w:bookmarkEnd w:id="21"/>
    <w:bookmarkStart w:id="22" w:name="X16417764cd915df9f0aa14a1015796065adc4d9"/>
    <w:p>
      <w:pPr>
        <w:pStyle w:val="Heading2"/>
      </w:pPr>
      <w:r>
        <w:t xml:space="preserve">Alignment with Academic Goals: A Precise Path Forward</w:t>
      </w:r>
    </w:p>
    <w:p>
      <w:pPr>
        <w:pStyle w:val="FirstParagraph"/>
      </w:pPr>
      <w:r>
        <w:t xml:space="preserve">I am specifically seeking admission to the [Mention Specific Program, e.g., Master’s in Microelectronics and Embedded Systems at École Nationale Supérieure des Télécommunications (ENST) Paris] because its curriculum directly addresses the evolving demands of modern Electronics Engineering. Courses such as "Advanced Semiconductor Devices" and "AI for Hardware Acceleration" align perfectly with my goal to specialize in edge-computing hardware design—a field critical for autonomous systems and smart cities, both priorities in Paris’s urban innovation strategy. Furthermore, the program’s mandatory industry internship at partners like Thales or Airbus Defence &amp; Space would provide hands-on experience in developing robust electronics for aerospace applications, directly bridging classroom theory with industrial practice.</w:t>
      </w:r>
    </w:p>
    <w:p>
      <w:pPr>
        <w:pStyle w:val="BodyText"/>
      </w:pPr>
      <w:r>
        <w:t xml:space="preserve">Paris also offers unparalleled access to collaborative networks. I plan to actively participate in events hosted by the Paris-based IEEE chapter and attend workshops at Station F, Europe’s largest startup campus, where numerous tech ventures focus on hardware innovation. Engaging with this ecosystem will allow me to contribute my skills while learning from pioneers in fields like neuromorphic computing—areas where French institutions hold global leadership.</w:t>
      </w:r>
    </w:p>
    <w:bookmarkEnd w:id="22"/>
    <w:bookmarkStart w:id="23" w:name="Xb35d2fa2001529c39237fc68b415d83a1286959"/>
    <w:p>
      <w:pPr>
        <w:pStyle w:val="Heading2"/>
      </w:pPr>
      <w:r>
        <w:t xml:space="preserve">Long-Term Vision: Contributing to France’s Technological Legacy</w:t>
      </w:r>
    </w:p>
    <w:p>
      <w:pPr>
        <w:pStyle w:val="FirstParagraph"/>
      </w:pPr>
      <w:r>
        <w:t xml:space="preserve">My ultimate aspiration as an Electronics Engineer is to establish a research-driven career that bridges European engineering excellence with global impact. Post-graduation, I intend to collaborate with French R&amp;D centers on projects supporting the EU’s strategic autonomy in semiconductors, particularly in developing energy-efficient hardware for renewable energy grids—a sector where France is setting ambitious targets. Long-term, I envision founding a startup focused on sustainable electronics design, leveraging the mentorship and networks cultivated during my time in Paris. This journey begins with my commitment to excel within France’s academic framework; it is here that I will not only refine my technical expertise but also internalize the collaborative ethos and ethical rigor that define engineering culture in France.</w:t>
      </w:r>
    </w:p>
    <w:bookmarkEnd w:id="23"/>
    <w:bookmarkStart w:id="24" w:name="Xbe25ef1ae41adad07dc1f0fc5934725950b010f"/>
    <w:p>
      <w:pPr>
        <w:pStyle w:val="Heading2"/>
      </w:pPr>
      <w:r>
        <w:t xml:space="preserve">Conclusion: A Commitment Rooted in Purpose</w:t>
      </w:r>
    </w:p>
    <w:p>
      <w:pPr>
        <w:pStyle w:val="FirstParagraph"/>
      </w:pPr>
      <w:r>
        <w:t xml:space="preserve">In this Statement of Purpose, I reaffirm my unwavering dedication to the field of Electronics Engineering and my conviction that advanced studies in Paris are indispensable to achieving my professional mission. France Paris represents more than a location for education; it is a living laboratory for engineering innovation, steeped in history yet relentlessly focused on tomorrow’s challenges. I am eager to contribute my technical skills, cultural adaptability (I have begun learning French through the TEF program), and collaborative spirit to your academic community while absorbing the profound intellectual legacy of this city. My goal is clear: to become an Electronics Engineer who not only excels in design but also embodies the innovative, ethical, and globally conscious values that define France’s engineering tradition. I am prepared to embrace every challenge of this journey with diligence and passion, confident that my time in Paris will be a transformative step toward becoming a leader in our field.</w:t>
      </w:r>
    </w:p>
    <w:p>
      <w:pPr>
        <w:pStyle w:val="BodyText"/>
      </w:pPr>
      <w:r>
        <w:t xml:space="preserve">Thank you for considering my application. I eagerly anticipate the opportunity to contribute to and grow within the esteemed academic community of France Paris.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Studies in Paris, France</dc:title>
  <dc:creator/>
  <cp:keywords/>
  <dcterms:created xsi:type="dcterms:W3CDTF">2026-07-17T10:45:48Z</dcterms:created>
  <dcterms:modified xsi:type="dcterms:W3CDTF">2026-07-17T10:45:48Z</dcterms:modified>
</cp:coreProperties>
</file>

<file path=docProps/custom.xml><?xml version="1.0" encoding="utf-8"?>
<Properties xmlns="http://schemas.openxmlformats.org/officeDocument/2006/custom-properties" xmlns:vt="http://schemas.openxmlformats.org/officeDocument/2006/docPropsVTypes"/>
</file>