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4" w:name="X58da34bebea7b2956a625b75bdb6d457496cca7"/>
    <w:p>
      <w:pPr>
        <w:pStyle w:val="Heading1"/>
      </w:pPr>
      <w:r>
        <w:t xml:space="preserve">Statement of Purpose: Pursuing Electronics Engineering Excellence in Israel Tel Aviv</w:t>
      </w:r>
    </w:p>
    <w:p>
      <w:pPr>
        <w:pStyle w:val="FirstParagraph"/>
      </w:pPr>
      <w:r>
        <w:t xml:space="preserve">From a young age, my fascination with the intricate dance between hardware and innovation has driven me toward a career as an Electronics Engineer. This Statement of Purpose articulates my unwavering commitment to advancing electronic systems within Israel Tel Aviv's dynamic and globally recognized technology ecosystem. My academic foundation, hands-on project experience, and deep-seated desire to contribute to cutting-edge innovation converge on a single, clear destination: the heart of Israel's tech revolution in Tel Aviv. I am not merely seeking employment; I am actively positioning myself to become an integral part of the nation's engineering vanguard where visionary Electronics Engineer talent is both cultivated and deployed at scale.</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Electrical Engineering with honors from [University Name], where I specialized in embedded systems, signal processing, and power electronics. My curriculum was rigorously designed to equip me with the core competencies demanded by the modern Electronics Engineer. I mastered circuit design principles using industry-standard tools like Altium Designer and SPICE simulators, developed proficiency in microcontroller programming (ARM Cortex-M series, PIC), and gained substantial experience in RF circuit design and PCB layout for high-frequency applications. A pivotal capstone project involved designing a low-power wireless sensor node for environmental monitoring – a project that demanded not only technical acumen but also an understanding of system integration challenges inherent to real-world electronic systems. This work solidified my passion for creating robust, efficient, and innovative hardware solutions.</w:t>
      </w:r>
    </w:p>
    <w:bookmarkEnd w:id="20"/>
    <w:bookmarkStart w:id="21" w:name="Xdaa56d4fa9856a6c69e45a57337465c9e0404b8"/>
    <w:p>
      <w:pPr>
        <w:pStyle w:val="Heading2"/>
      </w:pPr>
      <w:r>
        <w:t xml:space="preserve">The Imperative of Israel Tel Aviv: A Strategic Choice</w:t>
      </w:r>
    </w:p>
    <w:p>
      <w:pPr>
        <w:pStyle w:val="FirstParagraph"/>
      </w:pPr>
      <w:r>
        <w:t xml:space="preserve">My decision to pursue my career in Israel Tel Aviv is not arbitrary; it is a strategic alignment with the epicenter of global electronics innovation. While many seek opportunities in established tech hubs, Tel Aviv offers something unique: an unparalleled concentration of world-class semiconductor companies, pioneering startups, and collaborative research institutions operating at the absolute forefront of Electronics Engineering. Companies like Intel's Mobileye (a leader in autonomous vehicle perception systems), Tower Semiconductor (a top-tier foundry), and a burgeoning ecosystem of AI-driven hardware startups are headquartered or have major R&amp;D centers here. This cluster effect creates an environment where theoretical knowledge is rapidly translated into tangible products, offering an unmatched learning curve for any aspiring Electronics Engineer.</w:t>
      </w:r>
    </w:p>
    <w:p>
      <w:pPr>
        <w:pStyle w:val="BodyText"/>
      </w:pPr>
      <w:r>
        <w:t xml:space="preserve">Moreover, Israel's national investment in technology through bodies like the Innovation Authority and the Ministry of Economy’s support for high-tech clusters directly fuels this environment. The collaborative culture – where engineers from diverse backgrounds share knowledge openly within co-working spaces, incubators, and academic partnerships with institutions like Tel Aviv University and the Technion – is a magnet for talent. I am particularly drawn to Tel Aviv's specific reputation as the "Silicon Wadi" capital, where the relentless pace of innovation in areas like IoT connectivity, advanced sensors (crucial for medical devices and smart cities), and next-generation communication systems (5G/6G) perfectly matches my technical interests and career trajectory. My Statement of Purpose is fundamentally about leveraging this unique ecosystem to push the boundaries of what an Electronics Engineer can achieve.</w:t>
      </w:r>
    </w:p>
    <w:bookmarkEnd w:id="21"/>
    <w:bookmarkStart w:id="22" w:name="Xbaf5a981044e4efabb6f502c05b795f31eecfa7"/>
    <w:p>
      <w:pPr>
        <w:pStyle w:val="Heading2"/>
      </w:pPr>
      <w:r>
        <w:t xml:space="preserve">Professional Aspirations Within Israel Tel Aviv</w:t>
      </w:r>
    </w:p>
    <w:p>
      <w:pPr>
        <w:pStyle w:val="FirstParagraph"/>
      </w:pPr>
      <w:r>
        <w:t xml:space="preserve">I envision myself contributing to the next wave of electronic innovation in Tel Aviv, specifically focusing on energy-efficient embedded systems for IoT applications and advanced sensor fusion. I am eager to apply my skills in power management circuit design and low-level firmware development within a team tackling complex challenges like extending battery life for wearable health monitors or optimizing signal processing pipelines for real-time industrial automation. I am not seeking just a job; I seek a role where my work as an Electronics Engineer directly impacts products used globally, benefiting from the mentorship of seasoned industry leaders and the collaborative energy found only in Tel Aviv's tech scene.</w:t>
      </w:r>
    </w:p>
    <w:p>
      <w:pPr>
        <w:pStyle w:val="BodyText"/>
      </w:pPr>
      <w:r>
        <w:t xml:space="preserve">Furthermore, I am deeply aware of Israel's significant contributions to global security technology and advanced defense electronics. While my primary interest lies in commercial applications, I recognize the profound technical synergy within this sector and am prepared to contribute ethically and effectively within the broad landscape of Israeli high-tech innovation. The rigorous standards and cutting-edge nature of engineering work here are precisely what I aspire to be part of as a dedicated Electronics Engineer.</w:t>
      </w:r>
    </w:p>
    <w:bookmarkEnd w:id="22"/>
    <w:bookmarkStart w:id="23" w:name="X7b19349fbdfd9d719e3edf85b341fe3e49a0625"/>
    <w:p>
      <w:pPr>
        <w:pStyle w:val="Heading2"/>
      </w:pPr>
      <w:r>
        <w:t xml:space="preserve">Conclusion: A Commitment Anchored in Tel Aviv</w:t>
      </w:r>
    </w:p>
    <w:p>
      <w:pPr>
        <w:pStyle w:val="FirstParagraph"/>
      </w:pPr>
      <w:r>
        <w:t xml:space="preserve">This Statement of Purpose reflects not merely an application, but a declaration of intent. It outlines my technical grounding as an Electronics Engineer and, more importantly, my profound understanding of why Israel Tel Aviv is the indispensable environment for realizing my full potential in this field. The convergence of world-leading companies, academic excellence, government support for innovation, and a vibrant entrepreneurial culture creates the perfect crucible for engineering excellence that I am eager to engage with immediately upon joining. I am not merely applying to work *in* Israel Tel Aviv; I am committed to becoming an active participant within its thriving electronics community. My goal is clear: to become a highly skilled Electronics Engineer who contributes meaningfully to Tel Aviv's legacy as a global leader in shaping the future of electronic systems. I possess the technical foundation, the passion for innovation, and the strategic vision that aligns perfectly with this mission. I am ready to bring my dedication and expertise directly into your team within Israel Tel Aviv.</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 for Israel Tel Aviv</dc:title>
  <dc:creator/>
  <cp:keywords/>
  <dcterms:created xsi:type="dcterms:W3CDTF">2026-07-19T23:09:37Z</dcterms:created>
  <dcterms:modified xsi:type="dcterms:W3CDTF">2026-07-19T23:09:37Z</dcterms:modified>
</cp:coreProperties>
</file>

<file path=docProps/custom.xml><?xml version="1.0" encoding="utf-8"?>
<Properties xmlns="http://schemas.openxmlformats.org/officeDocument/2006/custom-properties" xmlns:vt="http://schemas.openxmlformats.org/officeDocument/2006/docPropsVTypes"/>
</file>