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Italy</w:t>
      </w:r>
      <w:r>
        <w:t xml:space="preserve"> </w:t>
      </w:r>
      <w:r>
        <w:t xml:space="preserve">Milan</w:t>
      </w:r>
    </w:p>
    <w:bookmarkStart w:id="20" w:name="statement-of-purpose"/>
    <w:p>
      <w:pPr>
        <w:pStyle w:val="Heading1"/>
      </w:pPr>
      <w:r>
        <w:t xml:space="preserve">Statement of Purpose</w:t>
      </w:r>
    </w:p>
    <w:p>
      <w:pPr>
        <w:pStyle w:val="FirstParagraph"/>
      </w:pPr>
      <w:r>
        <w:t xml:space="preserve">Electronics Engineer Application for Advanced Studies in Italy Milan</w:t>
      </w:r>
    </w:p>
    <w:p>
      <w:pPr>
        <w:pStyle w:val="BodyText"/>
      </w:pPr>
      <w:r>
        <w:t xml:space="preserve">From the moment I first disassembled a transistor radio as a curious teenager, I knew my destiny lay in electronics engineering. Today, that childhood fascination has evolved into a profound commitment to advancing electronic systems that shape our world. As I prepare to submit this</w:t>
      </w:r>
      <w:r>
        <w:t xml:space="preserve"> </w:t>
      </w:r>
      <w:r>
        <w:rPr>
          <w:bCs/>
          <w:b/>
        </w:rPr>
        <w:t xml:space="preserve">Statement of Purpose</w:t>
      </w:r>
      <w:r>
        <w:t xml:space="preserve">, I am writing with unwavering resolve to pursue advanced specialization as an</w:t>
      </w:r>
      <w:r>
        <w:t xml:space="preserve"> </w:t>
      </w:r>
      <w:r>
        <w:rPr>
          <w:bCs/>
          <w:b/>
        </w:rPr>
        <w:t xml:space="preserve">Electronics Engineer</w:t>
      </w:r>
      <w:r>
        <w:t xml:space="preserve"> </w:t>
      </w:r>
      <w:r>
        <w:t xml:space="preserve">within the dynamic ecosystem of</w:t>
      </w:r>
      <w:r>
        <w:t xml:space="preserve"> </w:t>
      </w:r>
      <w:r>
        <w:rPr>
          <w:iCs/>
          <w:i/>
        </w:rPr>
        <w:t xml:space="preserve">Italy Milan</w:t>
      </w:r>
      <w:r>
        <w:t xml:space="preserve">. This city, where cutting-edge technology converges with timeless innovation, represents not just a destination for my academic journey but the essential catalyst for my professional evolution.</w:t>
      </w:r>
    </w:p>
    <w:p>
      <w:pPr>
        <w:pStyle w:val="BodyText"/>
      </w:pPr>
      <w:r>
        <w:t xml:space="preserve">My undergraduate studies at [Your University] equipped me with rigorous theoretical foundations in digital signal processing, embedded systems design, and semiconductor physics. However, it was through hands-on projects like developing a low-power IoT sensor network for agricultural monitoring that I grasped electronics engineering's transformative potential. This project required me to integrate wireless communication protocols, power optimization algorithms, and real-time data analytics – skills I now recognize as critical for Milan's emerging smart-city infrastructure. During my internship at [Company Name], I contributed to the development of a next-generation MEMS sensor module for automotive safety systems, where precision engineering directly impacted product reliability. These experiences crystallized my understanding: true electronics innovation demands not just technical mastery but contextual awareness of real-world implementation challenges – precisely what Milan's industrial landscape offers.</w:t>
      </w:r>
    </w:p>
    <w:p>
      <w:pPr>
        <w:pStyle w:val="BodyText"/>
      </w:pPr>
      <w:r>
        <w:t xml:space="preserve">Why</w:t>
      </w:r>
      <w:r>
        <w:t xml:space="preserve"> </w:t>
      </w:r>
      <w:r>
        <w:rPr>
          <w:iCs/>
          <w:i/>
        </w:rPr>
        <w:t xml:space="preserve">Italy Milan</w:t>
      </w:r>
      <w:r>
        <w:t xml:space="preserve">? Beyond its global reputation as a fashion and design capital, Milan stands at the epicenter of European electronics innovation. The city hosts the headquarters of STMicroelectronics, a world leader in semiconductor solutions whose research campus in Milan drives breakthroughs in automotive and industrial electronics. More significantly, Politecnico di Milano – consistently ranked among Europe's top engineering universities – offers a uniquely integrated approach through its Department of Electronics, Information and Bioengineering (DEIB). Their focus on "Human-Centric Electronics" aligns perfectly with my vision for technology that serves societal needs. I am particularly drawn to Professor [Name]'s work in sustainable electronics and the university's partnership with Fiera Milano, where industrial exhibitions showcase emerging MEMS and IoT technologies. Studying in Milan would immerse me in an environment where theoretical concepts directly translate to market-ready solutions – a synergy I cannot replicate elsewhere.</w:t>
      </w:r>
    </w:p>
    <w:p>
      <w:pPr>
        <w:pStyle w:val="BodyText"/>
      </w:pPr>
      <w:r>
        <w:t xml:space="preserve">My academic journey has been deliberately structured to prepare for Milan's demanding technological landscape. I pursued advanced coursework in VLSI design and power electronics, complemented by certifications in Cadence Virtuoso and MATLAB Simulink. My final-year thesis on "Energy-Aware Circuit Design for Wearable Health Monitors" directly addresses a critical need in Milan's thriving biomedical engineering sector. This research involved optimizing battery life through custom IC design – a challenge mirrored in the city's initiatives like the Milan Smart City Project, which prioritizes sustainable urban electronics. I have also actively engaged with Milan-based industry networks through virtual conferences with IEEE Italy, where I connected with engineers at R&amp;D centers specializing in 5G infrastructure – further solidifying my commitment to this ecosystem.</w:t>
      </w:r>
    </w:p>
    <w:p>
      <w:pPr>
        <w:pStyle w:val="BodyText"/>
      </w:pPr>
      <w:r>
        <w:t xml:space="preserve">What excites me most about contributing to</w:t>
      </w:r>
      <w:r>
        <w:t xml:space="preserve"> </w:t>
      </w:r>
      <w:r>
        <w:rPr>
          <w:iCs/>
          <w:i/>
        </w:rPr>
        <w:t xml:space="preserve">Italy Milan</w:t>
      </w:r>
      <w:r>
        <w:t xml:space="preserve"> </w:t>
      </w:r>
      <w:r>
        <w:t xml:space="preserve">is its unique fusion of heritage and innovation. While Rome preserves ancient engineering marvels, Milan thrives on future-forward thinking – exemplified by the Porta Nuova district where skyscrapers house AI startups alongside traditional manufacturing firms. As an</w:t>
      </w:r>
      <w:r>
        <w:t xml:space="preserve"> </w:t>
      </w:r>
      <w:r>
        <w:rPr>
          <w:bCs/>
          <w:b/>
        </w:rPr>
        <w:t xml:space="preserve">Electronics Engineer</w:t>
      </w:r>
      <w:r>
        <w:t xml:space="preserve">, I envision leveraging this duality: applying classical circuit design principles to solve modern challenges like energy-efficient urban lighting or intelligent transportation systems. Milan's position as a European hub for the automotive industry (home to Stellantis and BMW Italy) presents unparalleled opportunities to develop next-gen EV electronics – an area where my thesis work on power management provides foundational relevance.</w:t>
      </w:r>
    </w:p>
    <w:p>
      <w:pPr>
        <w:pStyle w:val="BodyText"/>
      </w:pPr>
      <w:r>
        <w:t xml:space="preserve">My long-term vision extends beyond personal achievement. I aim to establish a research-focused startup in Milan specializing in sustainable embedded systems, targeting applications from precision agriculture to assistive technologies. This aligns with Italy's National Recovery Plan (PNRR), which allocates substantial funding for digital innovation and green technology – areas where Politecnico di Milano serves as the primary academic engine. The university's career services have already connected me with potential collaborators at the Milan Technology Park, a 300-acre campus housing over 40 tech companies. This environment would provide the ideal incubator for my entrepreneurial ambitions, blending academic rigor with industrial mentorship.</w:t>
      </w:r>
    </w:p>
    <w:p>
      <w:pPr>
        <w:pStyle w:val="BodyText"/>
      </w:pPr>
      <w:r>
        <w:t xml:space="preserve">I recognize that excellence in electronics engineering requires more than technical competence; it demands cultural fluency and collaborative spirit. My immersion in Milanese culture during a summer language program at Università Cattolica further deepened my appreciation for Italian work ethos – where precision, meticulousness, and attention to detail are revered as much as innovation itself. I have studied the works of Milanese engineering pioneers like Giovanni Battista Grassi (a foundational figure in electrical engineering) and now aspire to contribute to this legacy through ethical, human-centered design.</w:t>
      </w:r>
    </w:p>
    <w:p>
      <w:pPr>
        <w:pStyle w:val="BodyText"/>
      </w:pPr>
      <w:r>
        <w:t xml:space="preserve">This</w:t>
      </w:r>
      <w:r>
        <w:t xml:space="preserve"> </w:t>
      </w:r>
      <w:r>
        <w:rPr>
          <w:bCs/>
          <w:b/>
        </w:rPr>
        <w:t xml:space="preserve">Statement of Purpose</w:t>
      </w:r>
      <w:r>
        <w:t xml:space="preserve"> </w:t>
      </w:r>
      <w:r>
        <w:t xml:space="preserve">represents more than an application; it is a testament to my alignment with Milan's technological identity. I am prepared to bring my technical skills, interdisciplinary perspective, and passion for sustainable innovation to the Politecnico di Milano community. As an</w:t>
      </w:r>
      <w:r>
        <w:t xml:space="preserve"> </w:t>
      </w:r>
      <w:r>
        <w:rPr>
          <w:bCs/>
          <w:b/>
        </w:rPr>
        <w:t xml:space="preserve">Electronics Engineer</w:t>
      </w:r>
      <w:r>
        <w:t xml:space="preserve">, I understand that true progress emerges at the intersection of knowledge and context – precisely where</w:t>
      </w:r>
      <w:r>
        <w:t xml:space="preserve"> </w:t>
      </w:r>
      <w:r>
        <w:rPr>
          <w:iCs/>
          <w:i/>
        </w:rPr>
        <w:t xml:space="preserve">Italy Milan</w:t>
      </w:r>
      <w:r>
        <w:t xml:space="preserve"> </w:t>
      </w:r>
      <w:r>
        <w:t xml:space="preserve">excels. I am eager to learn from its academic luminaries, contribute to its industrial advancements, and ultimately help shape the future of electronics in a city that embodies both historical wisdom and future vision. The path forward is clear: through advanced study in this unparalleled environment, I will transform my aspirations into tangible contributions that resonate across Milan's innovation landscape and beyond.</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Italy Milan</dc:title>
  <dc:creator/>
  <dc:language>en</dc:language>
  <cp:keywords/>
  <dcterms:created xsi:type="dcterms:W3CDTF">2026-07-15T10:25:48Z</dcterms:created>
  <dcterms:modified xsi:type="dcterms:W3CDTF">2026-07-15T10:25:48Z</dcterms:modified>
</cp:coreProperties>
</file>

<file path=docProps/custom.xml><?xml version="1.0" encoding="utf-8"?>
<Properties xmlns="http://schemas.openxmlformats.org/officeDocument/2006/custom-properties" xmlns:vt="http://schemas.openxmlformats.org/officeDocument/2006/docPropsVTypes"/>
</file>