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Japan</w:t>
      </w:r>
      <w:r>
        <w:t xml:space="preserve"> </w:t>
      </w:r>
      <w:r>
        <w:t xml:space="preserve">Osaka</w:t>
      </w:r>
    </w:p>
    <w:bookmarkStart w:id="26" w:name="X81c21e0e5b2ae28bb8763823c49e309add01018"/>
    <w:p>
      <w:pPr>
        <w:pStyle w:val="Heading1"/>
      </w:pPr>
      <w:r>
        <w:t xml:space="preserve">Statement of Purpose for Electronics Engineering Position in Osaka, Japan</w:t>
      </w:r>
    </w:p>
    <w:p>
      <w:pPr>
        <w:pStyle w:val="FirstParagraph"/>
      </w:pPr>
      <w:r>
        <w:t xml:space="preserve">As an electronics engineer with a profound dedication to innovation and precision, I submit this Statement of Purpose to express my unwavering commitment to contribute to Japan's technological excellence through a career in Osaka. This document encapsulates my academic foundation, professional journey, and deep-seated motivation for joining Japan's premier electronics ecosystem in the heart of Osaka—a city where engineering heritage meets cutting-edge innovation.</w:t>
      </w:r>
    </w:p>
    <w:bookmarkStart w:id="20" w:name="X7dd340fd8de959cb532fa70755d8105b18a174b"/>
    <w:p>
      <w:pPr>
        <w:pStyle w:val="Heading2"/>
      </w:pPr>
      <w:r>
        <w:t xml:space="preserve">Academic Foundation and Technical Mastery</w:t>
      </w:r>
    </w:p>
    <w:p>
      <w:pPr>
        <w:pStyle w:val="FirstParagraph"/>
      </w:pPr>
      <w:r>
        <w:t xml:space="preserve">My Bachelor's degree in Electronics Engineering from [Your University] equipped me with rigorous technical skills across analog/digital circuit design, embedded systems, and semiconductor physics. I excelled in advanced courses including VLSI Design, RF Communication Systems, and Power Electronics—subjects directly applicable to Osaka's leading industries. My thesis on "Energy-Efficient IoT Sensor Networks for Smart Manufacturing" integrated real-world Japanese engineering principles through case studies of Panasonic and Toshiba facilities. This project required precise PCB prototyping using industry-standard CAD tools (Altium Designer) and simulation (SPICE), mirroring the meticulous workflows I anticipate in Osaka's manufacturing corridors.</w:t>
      </w:r>
    </w:p>
    <w:bookmarkEnd w:id="20"/>
    <w:bookmarkStart w:id="21" w:name="Xeda8187359d14eeeb54e7c2b8a6d915b6557735"/>
    <w:p>
      <w:pPr>
        <w:pStyle w:val="Heading2"/>
      </w:pPr>
      <w:r>
        <w:t xml:space="preserve">Professional Experience in Cutting-Edge Electronics</w:t>
      </w:r>
    </w:p>
    <w:p>
      <w:pPr>
        <w:pStyle w:val="FirstParagraph"/>
      </w:pPr>
      <w:r>
        <w:t xml:space="preserve">During my internship at [Company Name], I collaborated on developing low-power medical devices for a Japanese OEM partner, gaining firsthand exposure to Japan's "Kaizen" (continuous improvement) philosophy. My role involved optimizing power management circuits that reduced energy consumption by 32%—a metric critical to Osaka's sustainability initiatives. This experience revealed how deeply Japanese engineering culture values precision and reliability, as demonstrated when my team spent 180 hours debugging a single component failure to meet JIS Q 9001 standards. I also led a cross-functional project improving signal integrity in 5G test equipment, directly aligning with Osaka's role as Japan's hub for next-generation communication infrastructure.</w:t>
      </w:r>
    </w:p>
    <w:bookmarkEnd w:id="21"/>
    <w:bookmarkStart w:id="22" w:name="Xcfdc58e446ed98ba4b5a073938f3e9ceaba85ab"/>
    <w:p>
      <w:pPr>
        <w:pStyle w:val="Heading2"/>
      </w:pPr>
      <w:r>
        <w:t xml:space="preserve">Why Osaka? The Convergence of Tradition and Technology</w:t>
      </w:r>
    </w:p>
    <w:p>
      <w:pPr>
        <w:pStyle w:val="FirstParagraph"/>
      </w:pPr>
      <w:r>
        <w:t xml:space="preserve">Osaka represents the perfect nexus for my career ambitions. Unlike Tokyo's corporate dominance, Osaka offers a dynamic blend of historical industrial spirit and modern technological ambition—symbolized by the Osaka Innovation Hub (OIH) in Minoh City, where startups collaborate with giants like Sharp and KYOCERA. I am particularly drawn to the city's "Osaka Bay Smart City" initiative, which integrates electronics engineering into urban sustainability solutions. As a city that pioneered Japan's semiconductor industry in the 1960s and now leads in AI-driven manufacturing (evident in Osaka University's robotics labs), it provides an ideal environment to apply my skills while respecting Japan's engineering legacy. My research on Osaka’s industrial clusters revealed how local companies prioritize long-term R&amp;D partnerships—a value that resonates deeply with my professional ethos.</w:t>
      </w:r>
    </w:p>
    <w:bookmarkEnd w:id="22"/>
    <w:bookmarkStart w:id="23" w:name="X2dc529d35862a1f18c68ecf4dd4b32fb9989dda"/>
    <w:p>
      <w:pPr>
        <w:pStyle w:val="Heading2"/>
      </w:pPr>
      <w:r>
        <w:t xml:space="preserve">Cultural Integration and Language Commitment</w:t>
      </w:r>
    </w:p>
    <w:p>
      <w:pPr>
        <w:pStyle w:val="FirstParagraph"/>
      </w:pPr>
      <w:r>
        <w:t xml:space="preserve">Recognizing that technical excellence in Japan requires cultural fluency, I have dedicated 18 months to intensive Japanese language training (N2 certification achieved), focusing on technical terminology used in electronics manufacturing. I've studied Kanji for engineering terms like 電子回路 (denki kairo - circuit) and 精密機器 (seibitsu kirai - precision instruments). Beyond language, I actively engage with Osaka's cultural context: volunteering at Kansai International Airport’s tech expo to understand Japanese customer expectations, and participating in the Osaka Electronics Association’s virtual networking events. I understand that successful electronics engineers in Japan must balance technical rigor with "wa" (harmony)—a principle evident in how Osaka companies resolve conflicts through consensus-driven problem-solving.</w:t>
      </w:r>
    </w:p>
    <w:bookmarkEnd w:id="23"/>
    <w:bookmarkStart w:id="24" w:name="X8b69bb16441077f9c37e25d571edf309b3ffd5a"/>
    <w:p>
      <w:pPr>
        <w:pStyle w:val="Heading2"/>
      </w:pPr>
      <w:r>
        <w:t xml:space="preserve">Future Vision: Contributing to Osaka's Technological Renaissance</w:t>
      </w:r>
    </w:p>
    <w:p>
      <w:pPr>
        <w:pStyle w:val="FirstParagraph"/>
      </w:pPr>
      <w:r>
        <w:t xml:space="preserve">My long-term goal is to pioneer sustainable electronics solutions within Osaka’s ecosystem. I envision developing next-generation power semiconductors for automotive applications—addressing the critical need as Toyota (headquartered in nearby Aichi) accelerates its EV roadmap. Specifically, I aim to contribute to Osaka’s "Green Tech Strategy 2030," which targets carbon-neutral electronics manufacturing through innovations like GaN (Gallium Nitride) components. In the short term, I seek to join a company where I can apply my expertise in signal integrity and power efficiency while learning from Osaka’s master engineers. My career trajectory aligns perfectly with Japan’s "Society 5.0" vision—a future where electronics engineering drives human-centered innovation.</w:t>
      </w:r>
    </w:p>
    <w:bookmarkEnd w:id="24"/>
    <w:bookmarkStart w:id="25" w:name="conclusion-a-purposeful-path-to-osaka"/>
    <w:p>
      <w:pPr>
        <w:pStyle w:val="Heading2"/>
      </w:pPr>
      <w:r>
        <w:t xml:space="preserve">Conclusion: A Purposeful Path to Osaka</w:t>
      </w:r>
    </w:p>
    <w:p>
      <w:pPr>
        <w:pStyle w:val="FirstParagraph"/>
      </w:pPr>
      <w:r>
        <w:t xml:space="preserve">This Statement of Purpose reflects not merely an application, but a lifelong commitment to electronics engineering rooted in Japanese values. I have chosen Osaka because it is where history and future converge—the city that birthed the first Japanese transistor (1950s) and now leads in quantum computing hardware development. My technical skills are honed, my cultural understanding deepens daily, and my purpose crystallizes around contributing to a region that defines electronics engineering excellence. I am prepared to embrace Osaka’s work ethic—where engineers often stay late to perfect a design—and bring the same dedication you expect from your most valued team members.</w:t>
      </w:r>
    </w:p>
    <w:p>
      <w:pPr>
        <w:pStyle w:val="BodyText"/>
      </w:pPr>
      <w:r>
        <w:t xml:space="preserve">I do not seek merely employment in Japan; I seek to become a lifelong contributor to Osaka's electronics legacy. With my academic rigor, hands-on experience, cultural preparation, and unwavering commitment to engineering excellence, I am ready to join your team and help shape the next chapter of Japan’s technological journey—from Osaka’s historic streets to the global stage.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 | Japan Osaka</dc:title>
  <dc:creator/>
  <dc:language>en</dc:language>
  <cp:keywords/>
  <dcterms:created xsi:type="dcterms:W3CDTF">2026-07-15T13:18:33Z</dcterms:created>
  <dcterms:modified xsi:type="dcterms:W3CDTF">2026-07-15T13:18:33Z</dcterms:modified>
</cp:coreProperties>
</file>

<file path=docProps/custom.xml><?xml version="1.0" encoding="utf-8"?>
<Properties xmlns="http://schemas.openxmlformats.org/officeDocument/2006/custom-properties" xmlns:vt="http://schemas.openxmlformats.org/officeDocument/2006/docPropsVTypes"/>
</file>