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London</w:t>
      </w:r>
    </w:p>
    <w:bookmarkStart w:id="25" w:name="Xa9d3b8cd60082f16b93b07ef0bca54e5093ce35"/>
    <w:p>
      <w:pPr>
        <w:pStyle w:val="Heading1"/>
      </w:pPr>
      <w:r>
        <w:t xml:space="preserve">Statement of Purpose for Master of Science in Electronics Engineering</w:t>
      </w:r>
    </w:p>
    <w:p>
      <w:pPr>
        <w:pStyle w:val="FirstParagraph"/>
      </w:pPr>
      <w:r>
        <w:rPr>
          <w:bCs/>
          <w:b/>
        </w:rPr>
        <w:t xml:space="preserve">Submitted to the Graduate Admissions Committee, University College London (UCL)</w:t>
      </w:r>
    </w:p>
    <w:p>
      <w:pPr>
        <w:pStyle w:val="BodyText"/>
      </w:pPr>
      <w:r>
        <w:t xml:space="preserve">In a world where electronics silently shape every facet of modern life—from life-saving medical devices to sustainable energy grids—I have dedicated my academic and professional journey to mastering the intricate art of circuit design, embedded systems, and signal processing. My ambition is clear: to become a leading</w:t>
      </w:r>
      <w:r>
        <w:t xml:space="preserve"> </w:t>
      </w:r>
      <w:r>
        <w:rPr>
          <w:bCs/>
          <w:b/>
        </w:rPr>
        <w:t xml:space="preserve">Electronics Engineer</w:t>
      </w:r>
      <w:r>
        <w:t xml:space="preserve"> </w:t>
      </w:r>
      <w:r>
        <w:t xml:space="preserve">contributing to the technological evolution of our society. This</w:t>
      </w:r>
      <w:r>
        <w:t xml:space="preserve"> </w:t>
      </w:r>
      <w:r>
        <w:rPr>
          <w:bCs/>
          <w:b/>
        </w:rPr>
        <w:t xml:space="preserve">Statement of Purpose</w:t>
      </w:r>
      <w:r>
        <w:t xml:space="preserve"> </w:t>
      </w:r>
      <w:r>
        <w:t xml:space="preserve">outlines my path toward achieving this goal through advanced study at one of the world’s most prestigious institutions within the heart of innovation—</w:t>
      </w:r>
      <w:r>
        <w:rPr>
          <w:bCs/>
          <w:b/>
        </w:rPr>
        <w:t xml:space="preserve">United Kingdom London</w:t>
      </w:r>
      <w:r>
        <w:t xml:space="preserve">.</w:t>
      </w:r>
    </w:p>
    <w:bookmarkStart w:id="20" w:name="Xd9281f60e7eb54c72d033af010ae2de37a0b478"/>
    <w:p>
      <w:pPr>
        <w:pStyle w:val="Heading2"/>
      </w:pPr>
      <w:r>
        <w:t xml:space="preserve">Academic Foundation and Professional Drive</w:t>
      </w:r>
    </w:p>
    <w:p>
      <w:pPr>
        <w:pStyle w:val="FirstParagraph"/>
      </w:pPr>
      <w:r>
        <w:t xml:space="preserve">I pursued my Bachelor’s degree in Electrical and Electronics Engineering at [Your University, e.g., National University of Technology], where I developed a rigorous technical foundation. Courses such as Advanced Digital Signal Processing, VLSI Design, and Microcontroller Systems ignited my passion for translating theoretical concepts into tangible solutions. My final-year project—a low-power IoT sensor network for environmental monitoring—required me to design RF circuits, optimize embedded firmware, and integrate machine learning algorithms on edge devices. This experience crystallized my understanding that cutting-edge</w:t>
      </w:r>
      <w:r>
        <w:t xml:space="preserve"> </w:t>
      </w:r>
      <w:r>
        <w:rPr>
          <w:bCs/>
          <w:b/>
        </w:rPr>
        <w:t xml:space="preserve">Electronics Engineer</w:t>
      </w:r>
      <w:r>
        <w:t xml:space="preserve"> </w:t>
      </w:r>
      <w:r>
        <w:t xml:space="preserve">work demands not only technical mastery but also interdisciplinary collaboration.</w:t>
      </w:r>
    </w:p>
    <w:p>
      <w:pPr>
        <w:pStyle w:val="BodyText"/>
      </w:pPr>
      <w:r>
        <w:t xml:space="preserve">I further honed my skills through a six-month internship at [Relevant Company, e.g., Siemens Mobility], where I contributed to the development of power management systems for electric vehicle charging infrastructure. Here, I learned the critical importance of reliability in real-world applications and witnessed how London’s status as a global tech hub accelerates innovation. This exposure solidified my desire to immerse myself in the UK’s dynamic engineering ecosystem—a system uniquely positioned at the intersection of academia, industry, and government R&amp;D initiatives.</w:t>
      </w:r>
    </w:p>
    <w:bookmarkEnd w:id="20"/>
    <w:bookmarkStart w:id="21" w:name="why-london-why-the-united-kingdom"/>
    <w:p>
      <w:pPr>
        <w:pStyle w:val="Heading2"/>
      </w:pPr>
      <w:r>
        <w:t xml:space="preserve">Why London? Why the United Kingdom?</w:t>
      </w:r>
    </w:p>
    <w:p>
      <w:pPr>
        <w:pStyle w:val="FirstParagraph"/>
      </w:pPr>
      <w:r>
        <w:t xml:space="preserve">My decision to pursue postgraduate studies in</w:t>
      </w:r>
      <w:r>
        <w:t xml:space="preserve"> </w:t>
      </w:r>
      <w:r>
        <w:rPr>
          <w:bCs/>
          <w:b/>
        </w:rPr>
        <w:t xml:space="preserve">United Kingdom London</w:t>
      </w:r>
      <w:r>
        <w:t xml:space="preserve"> </w:t>
      </w:r>
      <w:r>
        <w:t xml:space="preserve">is not merely geographic—it is strategic. The UK consistently ranks among the world’s top five nations for engineering innovation, with London serving as its pulsating nucleus. Institutions like University College London (UCL), Imperial College London, and King’s College offer unparalleled resources: state-of-the-art labs (such as UCL’s Advanced Digital Signal Processing Lab), industry partnerships with global giants like ARM Holdings and McLaren Applied Technologies, and access to the UK’s £1 billion semiconductor investment strategy. Crucially, London is home to the UK’s National Physical Laboratory (NPL) and the Centre for Advanced Photonics &amp; Electronics (CAPE)—centers driving breakthroughs in quantum computing and 5G/6G communications.</w:t>
      </w:r>
    </w:p>
    <w:p>
      <w:pPr>
        <w:pStyle w:val="BodyText"/>
      </w:pPr>
      <w:r>
        <w:t xml:space="preserve">Moreover, London’s diversity of thought—where engineers from over 180 nationalities collaborate in co-working spaces like the</w:t>
      </w:r>
      <w:r>
        <w:t xml:space="preserve"> </w:t>
      </w:r>
      <w:r>
        <w:rPr>
          <w:iCs/>
          <w:i/>
        </w:rPr>
        <w:t xml:space="preserve">London Tech Week</w:t>
      </w:r>
      <w:r>
        <w:t xml:space="preserve"> </w:t>
      </w:r>
      <w:r>
        <w:t xml:space="preserve">ecosystem—mirrors my own belief that technological progress thrives on inclusivity. I am particularly drawn to UCL’s MSc in Electronics Engineering program for its focus on AI-driven hardware design and sustainable electronics, directly addressing challenges like e-waste reduction and energy-efficient computing that are urgent priorities for the</w:t>
      </w:r>
      <w:r>
        <w:t xml:space="preserve"> </w:t>
      </w:r>
      <w:r>
        <w:rPr>
          <w:bCs/>
          <w:b/>
        </w:rPr>
        <w:t xml:space="preserve">United Kingdom London</w:t>
      </w:r>
      <w:r>
        <w:t xml:space="preserve"> </w:t>
      </w:r>
      <w:r>
        <w:t xml:space="preserve">community.</w:t>
      </w:r>
    </w:p>
    <w:bookmarkEnd w:id="21"/>
    <w:bookmarkStart w:id="22" w:name="alignment-with-ucls-vision"/>
    <w:p>
      <w:pPr>
        <w:pStyle w:val="Heading2"/>
      </w:pPr>
      <w:r>
        <w:t xml:space="preserve">Alignment with UCL’s Vision</w:t>
      </w:r>
    </w:p>
    <w:p>
      <w:pPr>
        <w:pStyle w:val="FirstParagraph"/>
      </w:pPr>
      <w:r>
        <w:t xml:space="preserve">I have meticulously reviewed UCL’s curriculum and found profound resonance with my goals. Professor [Name]’s research on neuromorphic computing aligns with my interest in bio-inspired circuit design, while the Embedded Systems module taught by Dr. [Name] offers hands-on experience with ARM Cortex-M processors—critical for developing next-gen medical IoT devices. I am eager to contribute to UCL’s</w:t>
      </w:r>
      <w:r>
        <w:t xml:space="preserve"> </w:t>
      </w:r>
      <w:r>
        <w:rPr>
          <w:iCs/>
          <w:i/>
        </w:rPr>
        <w:t xml:space="preserve">Centre for Robotics</w:t>
      </w:r>
      <w:r>
        <w:t xml:space="preserve">, where projects like autonomous drone navigation systems demand the integration of sensor fusion and low-latency processing—a perfect synthesis of my expertise and ambition.</w:t>
      </w:r>
    </w:p>
    <w:p>
      <w:pPr>
        <w:pStyle w:val="BodyText"/>
      </w:pPr>
      <w:r>
        <w:t xml:space="preserve">The UK government’s commitment to decarbonizing infrastructure further motivates me. With London aiming for net-zero emissions by 2030, there is a massive demand for engineers specializing in smart grid technology and renewable energy integration. I intend to leverage UCL’s industry links—through initiatives like the UCL Energy Institute—to develop solutions that directly support this mission.</w:t>
      </w:r>
    </w:p>
    <w:bookmarkEnd w:id="22"/>
    <w:bookmarkStart w:id="23" w:name="X98f2050fed34534fc84c19af636c3fe670915ce"/>
    <w:p>
      <w:pPr>
        <w:pStyle w:val="Heading2"/>
      </w:pPr>
      <w:r>
        <w:t xml:space="preserve">Future Vision: Engineering Impact in London</w:t>
      </w:r>
    </w:p>
    <w:p>
      <w:pPr>
        <w:pStyle w:val="FirstParagraph"/>
      </w:pPr>
      <w:r>
        <w:t xml:space="preserve">My long-term vision extends beyond technical proficiency. As an</w:t>
      </w:r>
      <w:r>
        <w:t xml:space="preserve"> </w:t>
      </w:r>
      <w:r>
        <w:rPr>
          <w:bCs/>
          <w:b/>
        </w:rPr>
        <w:t xml:space="preserve">Electronics Engineer</w:t>
      </w:r>
      <w:r>
        <w:t xml:space="preserve">, I aspire to co-found a startup specializing in AI-powered energy management systems for urban infrastructure, anchored in London’s thriving tech ecosystem. The city’s density of venture capital firms (e.g., Index Ventures, Atomico) and accelerators like Techstars London provides the ideal launchpad. After graduation, I plan to collaborate with organizations such as Transport for London (TfL) to deploy my sensor networks across the metro system, optimizing power usage in real time while reducing carbon footprints.</w:t>
      </w:r>
    </w:p>
    <w:p>
      <w:pPr>
        <w:pStyle w:val="BodyText"/>
      </w:pPr>
      <w:r>
        <w:t xml:space="preserve">More broadly, I seek to champion diversity within engineering—a field often lacking representation from my background. UCL’s Women in Engineering Society and its global alumni network will empower me to mentor underrepresented students, ensuring the next generation of engineers reflects society’s full potential. This aligns with the UK’s national strategy for inclusive innovation, which prioritizes equitable access to STEM careers.</w:t>
      </w:r>
    </w:p>
    <w:bookmarkEnd w:id="23"/>
    <w:bookmarkStart w:id="24" w:name="conclusion-a-commitment-to-excellence"/>
    <w:p>
      <w:pPr>
        <w:pStyle w:val="Heading2"/>
      </w:pPr>
      <w:r>
        <w:t xml:space="preserve">Conclusion: A Commitment to Excellence</w:t>
      </w:r>
    </w:p>
    <w:p>
      <w:pPr>
        <w:pStyle w:val="FirstParagraph"/>
      </w:pPr>
      <w:r>
        <w:t xml:space="preserve">My journey as an</w:t>
      </w:r>
      <w:r>
        <w:t xml:space="preserve"> </w:t>
      </w:r>
      <w:r>
        <w:rPr>
          <w:bCs/>
          <w:b/>
        </w:rPr>
        <w:t xml:space="preserve">Electronics Engineer</w:t>
      </w:r>
      <w:r>
        <w:t xml:space="preserve"> </w:t>
      </w:r>
      <w:r>
        <w:t xml:space="preserve">has been defined by curiosity, resilience, and a commitment to solving problems that matter. The opportunity to study within the vibrant academic and industrial landscape of the</w:t>
      </w:r>
      <w:r>
        <w:t xml:space="preserve"> </w:t>
      </w:r>
      <w:r>
        <w:rPr>
          <w:bCs/>
          <w:b/>
        </w:rPr>
        <w:t xml:space="preserve">United Kingdom London</w:t>
      </w:r>
      <w:r>
        <w:t xml:space="preserve"> </w:t>
      </w:r>
      <w:r>
        <w:t xml:space="preserve">represents not just an educational milestone but a strategic step toward becoming a catalyst for meaningful technological progress. I am prepared to contribute my technical skills, cross-cultural perspective, and unwavering dedication to UCL’s community—and in turn, to help shape the future of engineering in one of the world’s most innovative cities.</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United Kingdom London</dc:title>
  <dc:creator/>
  <dc:language>en</dc:language>
  <cp:keywords/>
  <dcterms:created xsi:type="dcterms:W3CDTF">2026-07-23T02:44:51Z</dcterms:created>
  <dcterms:modified xsi:type="dcterms:W3CDTF">2026-07-23T02:44:51Z</dcterms:modified>
</cp:coreProperties>
</file>

<file path=docProps/custom.xml><?xml version="1.0" encoding="utf-8"?>
<Properties xmlns="http://schemas.openxmlformats.org/officeDocument/2006/custom-properties" xmlns:vt="http://schemas.openxmlformats.org/officeDocument/2006/docPropsVTypes"/>
</file>