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Zimbabwe</w:t>
      </w:r>
      <w:r>
        <w:t xml:space="preserve"> </w:t>
      </w:r>
      <w:r>
        <w:t xml:space="preserve">Harare</w:t>
      </w:r>
    </w:p>
    <w:bookmarkStart w:id="25" w:name="X692d8943b9cee53e67fe70cd939e39ad60b2670"/>
    <w:p>
      <w:pPr>
        <w:pStyle w:val="Heading1"/>
      </w:pPr>
      <w:r>
        <w:t xml:space="preserve">Statement of Purpose for Electronics Engineer Position in Zimbabwe Harare</w:t>
      </w:r>
    </w:p>
    <w:p>
      <w:pPr>
        <w:pStyle w:val="FirstParagraph"/>
      </w:pPr>
      <w:r>
        <w:t xml:space="preserve">This Statement of Purpose outlines my professional journey, technical expertise, and unwavering commitment to advancing electronics engineering solutions within the dynamic context of Zimbabwe Harare. As a dedicated Electronics Engineer with [X] years of specialized experience, I have consistently aligned my skills with the pressing technological needs of our nation. My aspiration is to contribute meaningfully to Zimbabwe’s infrastructure development, economic resilience, and digital transformation—specifically through innovative engineering work rooted in the realities of Harare’s urban landscape.</w:t>
      </w:r>
    </w:p>
    <w:bookmarkStart w:id="20" w:name="X26a530c3c36a7be941f56cd3545003d6e1bc83b"/>
    <w:p>
      <w:pPr>
        <w:pStyle w:val="Heading2"/>
      </w:pPr>
      <w:r>
        <w:t xml:space="preserve">Professional Foundation and Technical Expertise</w:t>
      </w:r>
    </w:p>
    <w:p>
      <w:pPr>
        <w:pStyle w:val="FirstParagraph"/>
      </w:pPr>
      <w:r>
        <w:t xml:space="preserve">My academic background in Electronics Engineering from the University of Zimbabwe (BEng Honours) provided a rigorous foundation in circuit design, embedded systems, telecommunications, and power electronics. During my studies, I focused on practical applications relevant to African contexts—such as designing low-cost solar charge controllers for rural electrification and optimizing GSM-based sensor networks for agricultural monitoring. This academic rigor was complemented by hands-on internships with local firms like ZESA (Zimbabwe Electricity Supply Authority) and Econet Wireless, where I developed fault-diagnostic tools for power distribution systems and contributed to the deployment of mobile payment infrastructure across Harare’s informal settlements.</w:t>
      </w:r>
    </w:p>
    <w:p>
      <w:pPr>
        <w:pStyle w:val="BodyText"/>
      </w:pPr>
      <w:r>
        <w:t xml:space="preserve">My technical proficiency spans microcontroller programming (ARM Cortex-M, AVR), PCB design using Altium Designer, RF communication systems, and renewable energy integration. I have successfully led projects such as a smart water-level monitoring system for Harare City Council’s reservoirs and an IoT-based street-lighting control network piloted in Mbare suburb. These experiences underscored how electronics engineering directly addresses Zimbabwe’s infrastructure gaps: unreliable power grids, aging utilities, and the need for data-driven urban management.</w:t>
      </w:r>
    </w:p>
    <w:bookmarkEnd w:id="20"/>
    <w:bookmarkStart w:id="21" w:name="X3dd1db3f4dd6f531b2ca49f78c0c6f78ac90c17"/>
    <w:p>
      <w:pPr>
        <w:pStyle w:val="Heading2"/>
      </w:pPr>
      <w:r>
        <w:t xml:space="preserve">Why Zimbabwe Harare? A Commitment to Local Impact</w:t>
      </w:r>
    </w:p>
    <w:p>
      <w:pPr>
        <w:pStyle w:val="FirstParagraph"/>
      </w:pPr>
      <w:r>
        <w:t xml:space="preserve">Zimbabwe Harare is not merely a geographical location in my Statement of Purpose—it is the epicenter of our nation’s technological awakening. As Africa’s fastest-growing digital economy (with mobile money adoption exceeding 80%), Harare presents unparalleled opportunities to deploy scalable engineering solutions. The city’s challenges—frequent power outages, traffic congestion, and limited access to smart utilities—are precisely where an Electronics Engineer must innovate. I am motivated by the vision of Smart City Harare, a government-led initiative prioritizing IoT integration for public services. My work at ZESCO’s Harare Technical Hub during my internship exposed me to grid instability affecting over 60% of households; this experience crystallized my resolve to engineer solutions that are affordable, durable, and context-appropriate.</w:t>
      </w:r>
    </w:p>
    <w:p>
      <w:pPr>
        <w:pStyle w:val="BodyText"/>
      </w:pPr>
      <w:r>
        <w:t xml:space="preserve">Unlike overseas opportunities that offer theoretical challenges with minimal local relevance, I choose Zimbabwe Harare because it demands engineering that serves people. When designing the solar-powered sensors for Mbare’s water kiosks (a project supported by UNDP), I witnessed firsthand how a $50 circuit could prevent 30% water waste daily—directly improving health outcomes for 15,000 residents. This is the impact I seek: technology that doesn’t just function but transforms lives in Zimbabwe Harare.</w:t>
      </w:r>
    </w:p>
    <w:bookmarkEnd w:id="21"/>
    <w:bookmarkStart w:id="22" w:name="Xa97a6b4a196b89a193ee12b56ce024201fee0fa"/>
    <w:p>
      <w:pPr>
        <w:pStyle w:val="Heading2"/>
      </w:pPr>
      <w:r>
        <w:t xml:space="preserve">Aligning with National Development Priorities</w:t>
      </w:r>
    </w:p>
    <w:p>
      <w:pPr>
        <w:pStyle w:val="FirstParagraph"/>
      </w:pPr>
      <w:r>
        <w:t xml:space="preserve">Zimbabwe’s National Development Strategy (NDS 1) and Vision 2030 emphasize digital inclusion, renewable energy adoption, and urban innovation—areas where Electronics Engineers are pivotal. My professional goals directly support these objectives:</w:t>
      </w:r>
    </w:p>
    <w:p>
      <w:pPr>
        <w:numPr>
          <w:ilvl w:val="0"/>
          <w:numId w:val="1001"/>
        </w:numPr>
        <w:pStyle w:val="Compact"/>
      </w:pPr>
      <w:r>
        <w:rPr>
          <w:bCs/>
          <w:b/>
        </w:rPr>
        <w:t xml:space="preserve">Energy Resilience:</w:t>
      </w:r>
      <w:r>
        <w:t xml:space="preserve"> </w:t>
      </w:r>
      <w:r>
        <w:t xml:space="preserve">Developing hybrid power systems (solar + battery storage) for critical Harare facilities like clinics and schools to reduce ZESA’s 24-hour outages.</w:t>
      </w:r>
    </w:p>
    <w:p>
      <w:pPr>
        <w:numPr>
          <w:ilvl w:val="0"/>
          <w:numId w:val="1001"/>
        </w:numPr>
        <w:pStyle w:val="Compact"/>
      </w:pPr>
      <w:r>
        <w:rPr>
          <w:bCs/>
          <w:b/>
        </w:rPr>
        <w:t xml:space="preserve">Digital Infrastructure:</w:t>
      </w:r>
      <w:r>
        <w:t xml:space="preserve"> </w:t>
      </w:r>
      <w:r>
        <w:t xml:space="preserve">Collaborating with the Postal and Telecommunications Regulatory Authority (POTRAZ) on rural broadband expansion using low-cost, energy-efficient base stations.</w:t>
      </w:r>
    </w:p>
    <w:p>
      <w:pPr>
        <w:numPr>
          <w:ilvl w:val="0"/>
          <w:numId w:val="1001"/>
        </w:numPr>
        <w:pStyle w:val="Compact"/>
      </w:pPr>
      <w:r>
        <w:rPr>
          <w:bCs/>
          <w:b/>
        </w:rPr>
        <w:t xml:space="preserve">Skills Development:</w:t>
      </w:r>
      <w:r>
        <w:t xml:space="preserve"> </w:t>
      </w:r>
      <w:r>
        <w:t xml:space="preserve">Partnering with Harare’s Technical University to create a curriculum in sustainable electronics, addressing the national shortage of 500+ qualified engineers by 2030.</w:t>
      </w:r>
    </w:p>
    <w:p>
      <w:pPr>
        <w:pStyle w:val="FirstParagraph"/>
      </w:pPr>
      <w:r>
        <w:t xml:space="preserve">I recognize that Zimbabwe Harare’s progress depends not only on technology but also on local capacity. Therefore, I actively mentor engineering students through the Zimbabwe Engineering Council’s youth programs, focusing on practical skills like circuit troubleshooting in low-resource settings—a skill vital for maintaining systems during power surges common in Harare.</w:t>
      </w:r>
    </w:p>
    <w:bookmarkEnd w:id="22"/>
    <w:bookmarkStart w:id="23" w:name="Xb6b9525581a4690e1600e211e126dc59a53a740"/>
    <w:p>
      <w:pPr>
        <w:pStyle w:val="Heading2"/>
      </w:pPr>
      <w:r>
        <w:t xml:space="preserve">Future Vision: Engineering as a Catalyst for Growth</w:t>
      </w:r>
    </w:p>
    <w:p>
      <w:pPr>
        <w:pStyle w:val="FirstParagraph"/>
      </w:pPr>
      <w:r>
        <w:t xml:space="preserve">In the next five years, I aim to establish a Harare-based engineering consultancy specializing in affordable smart infrastructure. My first project will be an AI-driven predictive maintenance platform for ZESA’s transformers, reducing outage durations by 40%. This aligns with Zimbabwe’s Energy Policy (2021), which targets 75% renewable energy penetration by 2035. I also plan to collaborate with Harare City Council on a city-wide smart waste-management system using motion-sensor bins—addressing the city’s overflowing landfills in high-density areas like Chitungwiza.</w:t>
      </w:r>
    </w:p>
    <w:p>
      <w:pPr>
        <w:pStyle w:val="BodyText"/>
      </w:pPr>
      <w:r>
        <w:t xml:space="preserve">My commitment extends beyond technical delivery. I will advocate for policies that incentivize local manufacturing of electronic components (e.g., PCBs, sensors) to reduce import dependency—a priority highlighted in Zimbabwe’s Industrial Policy Framework 2021–2030. As an Electronics Engineer embedded in Harare, I will ensure every project respects our cultural context: designing interfaces in Shona/Ndebele, partnering with local artisans for hardware assembly, and prioritizing solutions that create jobs for Harare’s youth.</w:t>
      </w:r>
    </w:p>
    <w:bookmarkEnd w:id="23"/>
    <w:bookmarkStart w:id="24" w:name="conclusion-a-purpose-forged-in-zimbabwe"/>
    <w:p>
      <w:pPr>
        <w:pStyle w:val="Heading2"/>
      </w:pPr>
      <w:r>
        <w:t xml:space="preserve">Conclusion: A Purpose Forged in Zimbabwe</w:t>
      </w:r>
    </w:p>
    <w:p>
      <w:pPr>
        <w:pStyle w:val="FirstParagraph"/>
      </w:pPr>
      <w:r>
        <w:t xml:space="preserve">This Statement of Purpose is not a summary of my career—it is a declaration of intent. As an Electronics Engineer, I will leverage my skills to turn Harare’s challenges into opportunities, ensuring technology serves humanity, not the reverse. I am prepared to work alongside communities across Zimbabwe Harare, from the bustling streets of Highfield to the outskirts near Budiriro, because progress here must be owned by us. My passion for electronics engineering is inseparable from my love for Zimbabwe; it is a vocation rooted in our land’s need and our people’s potential.</w:t>
      </w:r>
    </w:p>
    <w:p>
      <w:pPr>
        <w:pStyle w:val="BodyText"/>
      </w:pPr>
      <w:r>
        <w:t xml:space="preserve">I seek not just a position, but the privilege to contribute to the future of Zimbabwe Harare—a city where technology empowers every household, lights every street, and fuels our collective prosperity. I am ready to engineer that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Zimbabwe Harare</dc:title>
  <dc:creator/>
  <cp:keywords/>
  <dcterms:created xsi:type="dcterms:W3CDTF">2026-04-30T22:06:52Z</dcterms:created>
  <dcterms:modified xsi:type="dcterms:W3CDTF">2026-04-30T22:06:52Z</dcterms:modified>
</cp:coreProperties>
</file>

<file path=docProps/custom.xml><?xml version="1.0" encoding="utf-8"?>
<Properties xmlns="http://schemas.openxmlformats.org/officeDocument/2006/custom-properties" xmlns:vt="http://schemas.openxmlformats.org/officeDocument/2006/docPropsVTypes"/>
</file>