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4" w:name="X9938afaafa9acd9af1f61d76c250205ad04e798"/>
    <w:p>
      <w:pPr>
        <w:pStyle w:val="Heading1"/>
      </w:pPr>
      <w:r>
        <w:t xml:space="preserve">Statement of Purpose for Film Director Program</w:t>
      </w:r>
    </w:p>
    <w:p>
      <w:pPr>
        <w:pStyle w:val="FirstParagraph"/>
      </w:pPr>
      <w:r>
        <w:t xml:space="preserve">As I reflect on my journey through the cinematic landscapes of my homeland and across international film festivals, I have arrived at a pivotal moment in my artistic evolution. This Statement of Purpose articulates my unwavering commitment to becoming a visionary Film Director, and why Australia Sydney represents the essential crucible for this transformation. With over seven years directing short films that have screened at over 30 international festivals—including Sundance, Berlinale, and Singapore International Film Festival—I now seek to refine my craft within Australia's globally recognized film ecosystem.</w:t>
      </w:r>
    </w:p>
    <w:bookmarkStart w:id="20" w:name="Xecde8da9b7c7913f941fb9b9fa0d6edd22bcf90"/>
    <w:p>
      <w:pPr>
        <w:pStyle w:val="Heading2"/>
      </w:pPr>
      <w:r>
        <w:t xml:space="preserve">The Catalyst of Vision: My Journey as a Film Director</w:t>
      </w:r>
    </w:p>
    <w:p>
      <w:pPr>
        <w:pStyle w:val="FirstParagraph"/>
      </w:pPr>
      <w:r>
        <w:t xml:space="preserve">My fascination with visual storytelling began in childhood during rainy afternoons watching Wong Kar-wai films on VHS, captivated by how color and rhythm could convey emotion beyond dialogue. This evolved into a deliberate path: I graduated top of my class from the National Film Institute in Mumbai with a specialization in cinematography, but quickly realized that directing demanded more than technical mastery—it required philosophical alignment with the medium. My debut feature *Echoes of Dust* (2020), shot on location in Rajasthan, became my manifesto. The film’s haunting exploration of rural Indian women’s resilience earned me the "Best Emerging Director" award at the Busan International Film Festival, yet it also revealed gaps in my technical and theoretical toolkit. I needed to understand how to harness narrative architecture for emotional precision—a skill I now seek to master under Sydney's exceptional mentorship.</w:t>
      </w:r>
    </w:p>
    <w:p>
      <w:pPr>
        <w:pStyle w:val="BodyText"/>
      </w:pPr>
      <w:r>
        <w:t xml:space="preserve">My professional trajectory has been defined by collaborative courage. As Assistant Director on the Cannes-Official Selection film *Silk Road* (2021), I witnessed how a director’s vision can transform actors’ performances through subtle psychological cues—a lesson that reshaped my approach. This experience, combined with directing two award-winning documentaries (*The Last Weavers*, 2022; *Ocean of Silence*, 2023), taught me that true authorship emerges from cultural immersion. I now understand that to craft stories that resonate globally, I must engage deeply with diverse filmmaking traditions—a principle for which Australia Sydney offers unparalleled access.</w:t>
      </w:r>
    </w:p>
    <w:bookmarkEnd w:id="20"/>
    <w:bookmarkStart w:id="21" w:name="X03f865624a39a98c05c6a25eaaee790920ca799"/>
    <w:p>
      <w:pPr>
        <w:pStyle w:val="Heading2"/>
      </w:pPr>
      <w:r>
        <w:t xml:space="preserve">Why Australia Sydney? The Convergence of Art and Environment</w:t>
      </w:r>
    </w:p>
    <w:p>
      <w:pPr>
        <w:pStyle w:val="FirstParagraph"/>
      </w:pPr>
      <w:r>
        <w:t xml:space="preserve">My decision to pursue advanced studies in Australia Sydney is not merely geographical—it is a strategic alignment with the world’s most dynamic film culture. Sydney stands at the nexus where Australian storytelling meets global cinema, offering three irreplaceable advantages: its industry infrastructure, academic rigor, and cultural mosaic.</w:t>
      </w:r>
    </w:p>
    <w:p>
      <w:pPr>
        <w:pStyle w:val="BodyText"/>
      </w:pPr>
      <w:r>
        <w:t xml:space="preserve">Firstly, Australia’s film industry is uniquely positioned to bridge Eastern and Western narratives. The Australian Film Commission reports that 38% of Sydney-based productions now feature cross-cultural collaborations—a vital training ground for a director navigating global audiences. The University of New South Wales' (UNSW) School of the Arts &amp; Media, with its partnership with Film Australia, provides direct access to industry mentors like Cate Blanchett’s production company and the Australian International Film Festival. This isn’t just academia; it’s immersion in the engine room of contemporary film.</w:t>
      </w:r>
    </w:p>
    <w:p>
      <w:pPr>
        <w:pStyle w:val="BodyText"/>
      </w:pPr>
      <w:r>
        <w:t xml:space="preserve">Secondly, Sydney’s urban ecology fuels cinematic innovation. The city’s juxtaposition of Aboriginal heritage (evident in sites like Barangaroo) with cutting-edge digital studios creates a living canvas for storytelling. I aim to leverage this while studying at Sydney Film School, where location-based projects are central to the curriculum—such as their "City as Character" module that has produced films exploring Sydney’s migrant communities. This is precisely the environment where my next project—a documentary on Indigenous urban artists—can flourish.</w:t>
      </w:r>
    </w:p>
    <w:p>
      <w:pPr>
        <w:pStyle w:val="BodyText"/>
      </w:pPr>
      <w:r>
        <w:t xml:space="preserve">Finally, Australia’s multicultural fabric mirrors the global audiences I seek to reach. With 45% of Sydney residents born overseas, the city embodies narrative diversity that challenges directors to move beyond stereotypes. The Master of Film Production program at UNSW explicitly integrates this ethos through its "Global Storytelling" workshop series with filmmakers from Aotearoa and Southeast Asia—a pedagogical approach unmatched in my current context.</w:t>
      </w:r>
    </w:p>
    <w:bookmarkEnd w:id="21"/>
    <w:bookmarkStart w:id="22" w:name="future-vision-directing-beyond-borders"/>
    <w:p>
      <w:pPr>
        <w:pStyle w:val="Heading2"/>
      </w:pPr>
      <w:r>
        <w:t xml:space="preserve">Future Vision: Directing Beyond Borders</w:t>
      </w:r>
    </w:p>
    <w:p>
      <w:pPr>
        <w:pStyle w:val="FirstParagraph"/>
      </w:pPr>
      <w:r>
        <w:t xml:space="preserve">My long-term ambition is to establish a production collective that champions underrepresented voices through transnational cinema. In the short term, I plan to complete my master’s with a feature-length project (*Tidal Shift*) examining climate displacement across Pacific Island communities—a film requiring both technical precision and deep cultural sensitivity. The Sydney program’s emphasis on ethical storytelling through its "Indigenous Screen Cultures" course will equip me to navigate this responsibly.</w:t>
      </w:r>
    </w:p>
    <w:p>
      <w:pPr>
        <w:pStyle w:val="BodyText"/>
      </w:pPr>
      <w:r>
        <w:t xml:space="preserve">Post-graduation, I intend to leverage Sydney’s industry ties to co-produce with New Zealand and Filipino filmmakers, creating a sustainable model for collaborative work that avoids the pitfalls of cultural extraction. This vision aligns perfectly with Australia’s National Indigenous Television (NITV) initiative and the Sydney Film Festival’s "Global Voices" platform—both key partners in my academic plan.</w:t>
      </w:r>
    </w:p>
    <w:bookmarkEnd w:id="22"/>
    <w:bookmarkStart w:id="23" w:name="conclusion-the-synergy-of-purpose"/>
    <w:p>
      <w:pPr>
        <w:pStyle w:val="Heading2"/>
      </w:pPr>
      <w:r>
        <w:t xml:space="preserve">Conclusion: The Synergy of Purpose</w:t>
      </w:r>
    </w:p>
    <w:p>
      <w:pPr>
        <w:pStyle w:val="FirstParagraph"/>
      </w:pPr>
      <w:r>
        <w:t xml:space="preserve">This Statement of Purpose is not merely an application—it is a declaration of intent. As a Film Director, I have honed my craft through practice, but Sydney will provide the theoretical and cultural foundation to elevate it into art that matters. Australia Sydney’s unique confluence of industry access, academic excellence, and multicultural authenticity makes it the only place where I can fulfill my potential as an author of meaningful cinema. I envision myself not just studying in this city, but becoming a permanent contributor to its cinematic legacy—transforming from a practitioner into a catalyst for stories that heal and connect across oceans.</w:t>
      </w:r>
    </w:p>
    <w:p>
      <w:pPr>
        <w:pStyle w:val="BodyText"/>
      </w:pPr>
      <w:r>
        <w:t xml:space="preserve">With profound respect for the opportunities Australia Sydney offers, I submit this Statement of Purpose as my commitment to join your distinguished community of filmmakers. I am ready to immerse myself in Sydney’s creative currents, ready to learn, contribute, and ultimately help shape the next chapter of global cinema from this vibrant Australian shore.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2025-12-15T22:45:35Z</dcterms:created>
  <dcterms:modified xsi:type="dcterms:W3CDTF">2025-12-15T22:45:35Z</dcterms:modified>
</cp:coreProperties>
</file>

<file path=docProps/custom.xml><?xml version="1.0" encoding="utf-8"?>
<Properties xmlns="http://schemas.openxmlformats.org/officeDocument/2006/custom-properties" xmlns:vt="http://schemas.openxmlformats.org/officeDocument/2006/docPropsVTypes"/>
</file>