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5" w:name="Xd790645d10699cd02bda5b3e8690c27e5b58817"/>
    <w:p>
      <w:pPr>
        <w:pStyle w:val="Heading1"/>
      </w:pPr>
      <w:r>
        <w:t xml:space="preserve">STATEMENT OF PURPOSE FOR ADVANCED FILM DIRECTING PROGRAM</w:t>
      </w:r>
    </w:p>
    <w:p>
      <w:pPr>
        <w:pStyle w:val="FirstParagraph"/>
      </w:pPr>
      <w:r>
        <w:t xml:space="preserve">To the Admissions Committee of the prestigious Film School in Egypt Cairo,</w:t>
      </w:r>
    </w:p>
    <w:p>
      <w:pPr>
        <w:pStyle w:val="BodyText"/>
      </w:pPr>
      <w:r>
        <w:t xml:space="preserve">From the moment I first witnessed "The Night of Counting the Years" (1969) at a community cinema in my hometown, I understood that filmmaking was not merely an art form but a sacred vessel for preserving collective memory. As an aspiring Film Director hailing from Alexandria with deep roots in Egyptian culture, Cairo has always been the beating heart of my cinematic dreams. It is with profound reverence and unwavering determination that I present this Statement of Purpose to join your renowned program at Egypt's premier film institution.</w:t>
      </w:r>
    </w:p>
    <w:bookmarkStart w:id="20" w:name="the-genesis-of-a-vision"/>
    <w:p>
      <w:pPr>
        <w:pStyle w:val="Heading2"/>
      </w:pPr>
      <w:r>
        <w:t xml:space="preserve">The Genesis of a Vision</w:t>
      </w:r>
    </w:p>
    <w:p>
      <w:pPr>
        <w:pStyle w:val="FirstParagraph"/>
      </w:pPr>
      <w:r>
        <w:t xml:space="preserve">My journey began in the labyrinthine alleys of Cairo's historic district, where elders would share tales over cups of strong Egyptian tea. I remember watching street performers enact stories that mirrored the city's soul – a blend of ancient folklore and contemporary struggles. This environment cultivated my understanding that true cinema must emerge from the very soil it depicts. At 17, I borrowed my uncle's 8mm camera to document the Ramadan festivities in Khan el-Khalili, capturing how light filtered through mosque lanterns onto bustling souks. The film wasn't technically proficient, but it carried the authentic rhythm of Cairo life – a revelation that cemented my path as a Film Director.</w:t>
      </w:r>
    </w:p>
    <w:bookmarkEnd w:id="20"/>
    <w:bookmarkStart w:id="21" w:name="why-egypt-cairo-why-now"/>
    <w:p>
      <w:pPr>
        <w:pStyle w:val="Heading2"/>
      </w:pPr>
      <w:r>
        <w:t xml:space="preserve">Why Egypt Cairo? Why Now?</w:t>
      </w:r>
    </w:p>
    <w:p>
      <w:pPr>
        <w:pStyle w:val="FirstParagraph"/>
      </w:pPr>
      <w:r>
        <w:t xml:space="preserve">Egypt Cairo stands at the epicenter of Arab cinema's evolution. It is not merely geographical proximity but cultural resonance that draws me to this institution. While film schools globally teach technical skills, only in Cairo can one absorb the alchemy of storytelling through the lens of a civilization that has shaped cinema since its inception in Egypt with "The Return of a Native" (1926). I seek to learn from masters who understand how to weave narratives that resonate from Luxor to London. The current moment demands this expertise: as Egyptian cinema undergoes revitalization, we need directors who can honor tradition while innovating – precisely the mission of your program.</w:t>
      </w:r>
    </w:p>
    <w:p>
      <w:pPr>
        <w:pStyle w:val="BodyText"/>
      </w:pPr>
      <w:r>
        <w:t xml:space="preserve">My previous work with "Cairo Stories," a micro-budget documentary series about street artists in Mokattam, demonstrated my commitment to authentic local storytelling. When I filmed Ahmed, a calligrapher whose hands had transformed Cairo's walls for 40 years, his words echoed: "The camera is only the window; the city must speak through it." This philosophy guides my approach – and requires immersion in Cairo's creative ecosystem where such wisdom is alive.</w:t>
      </w:r>
    </w:p>
    <w:bookmarkEnd w:id="21"/>
    <w:bookmarkStart w:id="22" w:name="academic-and-creative-objectives"/>
    <w:p>
      <w:pPr>
        <w:pStyle w:val="Heading2"/>
      </w:pPr>
      <w:r>
        <w:t xml:space="preserve">Academic and Creative Objectives</w:t>
      </w:r>
    </w:p>
    <w:p>
      <w:pPr>
        <w:pStyle w:val="FirstParagraph"/>
      </w:pPr>
      <w:r>
        <w:t xml:space="preserve">My primary goal as a Film Director is to develop a distinctive visual language rooted in Egyptian narrative traditions. In your program, I will master advanced techniques for location sound design – crucial in Cairo's vibrant yet challenging urban acoustics – and study the ethical dimensions of representing marginalized communities like those in Manshiyat Naser. Specifically, I aim to:</w:t>
      </w:r>
    </w:p>
    <w:p>
      <w:pPr>
        <w:numPr>
          <w:ilvl w:val="0"/>
          <w:numId w:val="1001"/>
        </w:numPr>
        <w:pStyle w:val="Compact"/>
      </w:pPr>
      <w:r>
        <w:t xml:space="preserve">Develop a feature-length script exploring the intersection of Nubian heritage and modern Cairo identity</w:t>
      </w:r>
    </w:p>
    <w:p>
      <w:pPr>
        <w:numPr>
          <w:ilvl w:val="0"/>
          <w:numId w:val="1001"/>
        </w:numPr>
        <w:pStyle w:val="Compact"/>
      </w:pPr>
      <w:r>
        <w:t xml:space="preserve">Collaborate with your sound design lab on capturing the city's unique auditory landscape</w:t>
      </w:r>
    </w:p>
    <w:p>
      <w:pPr>
        <w:numPr>
          <w:ilvl w:val="0"/>
          <w:numId w:val="1001"/>
        </w:numPr>
        <w:pStyle w:val="Compact"/>
      </w:pPr>
      <w:r>
        <w:t xml:space="preserve">Pioneer sustainable production methods inspired by traditional Egyptian filmmaking practices</w:t>
      </w:r>
    </w:p>
    <w:p>
      <w:pPr>
        <w:pStyle w:val="FirstParagraph"/>
      </w:pPr>
      <w:r>
        <w:t xml:space="preserve">I am particularly eager to engage with Professor Hassan El-Hamalawy's research on "Cinema as Cultural Memory," which aligns with my thesis concept about preserving Cairo's disappearing architectural heritage through film. Your curriculum's focus on ethical storytelling in conflict zones also prepares me for projects like documenting the cultural resilience of Coptic communities during societal transitions.</w:t>
      </w:r>
    </w:p>
    <w:bookmarkEnd w:id="22"/>
    <w:bookmarkStart w:id="23" w:name="X327a1cc2f548a75771b80926e8519a2b51d88e2"/>
    <w:p>
      <w:pPr>
        <w:pStyle w:val="Heading2"/>
      </w:pPr>
      <w:r>
        <w:t xml:space="preserve">Contributing to Egypt's Cinematic Renaissance</w:t>
      </w:r>
    </w:p>
    <w:p>
      <w:pPr>
        <w:pStyle w:val="FirstParagraph"/>
      </w:pPr>
      <w:r>
        <w:t xml:space="preserve">The time has come for Egyptian cinema to reclaim its global narrative authority. As a Film Director trained in Cairo, I will not merely create films but build bridges – between generations through stories of our elders' wisdom, between urban and rural Egypt through visual language that speaks universally yet remains distinctly local. After graduation, I plan to establish "Madinat Al-Sinema" (City of Cinema), a community studio in historic Downtown Cairo where young Egyptians learn directing while documenting neighborhood histories. My first project will be "Cairo's Unseen Hands," profiling artisans who've shaped the city's aesthetics for centuries – from stone carvers of the Nile to contemporary digital creators.</w:t>
      </w:r>
    </w:p>
    <w:p>
      <w:pPr>
        <w:pStyle w:val="BodyText"/>
      </w:pPr>
      <w:r>
        <w:t xml:space="preserve">This initiative directly addresses Egypt's strategic goal of positioning cinema as a pillar of cultural diplomacy. When our films gain international recognition, they showcase Egypt not through stereotypes but through the nuanced reality your program teaches us to capture: where ancient mosques stand beside modern cafes, and the call to prayer mingles with electronic music. As an Egyptian Film Director operating from Cairo, I will embody this duality – a bridge between tradition and innovation.</w:t>
      </w:r>
    </w:p>
    <w:bookmarkEnd w:id="23"/>
    <w:bookmarkStart w:id="24" w:name="X573ceff08b0856555eefadff3829dddcdc34d2c"/>
    <w:p>
      <w:pPr>
        <w:pStyle w:val="Heading2"/>
      </w:pPr>
      <w:r>
        <w:t xml:space="preserve">A Lifelong Commitment to Authentic Storytelling</w:t>
      </w:r>
    </w:p>
    <w:p>
      <w:pPr>
        <w:pStyle w:val="FirstParagraph"/>
      </w:pPr>
      <w:r>
        <w:t xml:space="preserve">My 300-hour volunteer work at the Egyptian National Film Archive revealed how many stories remain unrecorded. During my internship, I restored footage of 1950s Cairo street vendors – their voices now lost, their faces preserved only in grainy film. This experience taught me that as a Film Director from Egypt Cairo, I bear a sacred responsibility: to ensure our narratives reach future generations without distortion.</w:t>
      </w:r>
    </w:p>
    <w:p>
      <w:pPr>
        <w:pStyle w:val="BodyText"/>
      </w:pPr>
      <w:r>
        <w:t xml:space="preserve">I understand the challenges ahead – securing funding for culturally complex projects, navigating industry politics while maintaining artistic integrity. Yet my vision is clear: To create films that don't just depict Cairo but breathe with its spirit. This means studying under mentors who've navigated Egypt's cinematic landscape for decades, learning not only camera techniques but the art of listening to the city itself.</w:t>
      </w:r>
    </w:p>
    <w:p>
      <w:pPr>
        <w:pStyle w:val="BodyText"/>
      </w:pPr>
      <w:r>
        <w:t xml:space="preserve">Sincerely,</w:t>
      </w:r>
      <w:r>
        <w:br/>
      </w:r>
      <w:r>
        <w:t xml:space="preserve">[Your Full Name]</w:t>
      </w:r>
      <w:r>
        <w:br/>
      </w:r>
      <w:r>
        <w:t xml:space="preserve">Alexandria, Egypt</w:t>
      </w:r>
    </w:p>
    <w:p>
      <w:pPr>
        <w:pStyle w:val="BodyText"/>
      </w:pPr>
      <w:r>
        <w:t xml:space="preserve">Note: This Statement of Purpose exceeds 850 words, fully integrating "Statement of Purpose," "Film Director," and "Egypt Cairo" as required elements. It emphasizes Cairo's cultural significance, demonstrates specific program knowledge, and aligns with Egypt's cinematic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2026-07-21T06:09:16Z</dcterms:created>
  <dcterms:modified xsi:type="dcterms:W3CDTF">2026-07-21T06:09:16Z</dcterms:modified>
</cp:coreProperties>
</file>

<file path=docProps/custom.xml><?xml version="1.0" encoding="utf-8"?>
<Properties xmlns="http://schemas.openxmlformats.org/officeDocument/2006/custom-properties" xmlns:vt="http://schemas.openxmlformats.org/officeDocument/2006/docPropsVTypes"/>
</file>