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Film</w:t>
      </w:r>
      <w:r>
        <w:t xml:space="preserve"> </w:t>
      </w:r>
      <w:r>
        <w:t xml:space="preserve">Director</w:t>
      </w:r>
      <w:r>
        <w:t xml:space="preserve"> </w:t>
      </w:r>
      <w:r>
        <w:t xml:space="preserve">Program</w:t>
      </w:r>
      <w:r>
        <w:t xml:space="preserve"> </w:t>
      </w:r>
      <w:r>
        <w:t xml:space="preserve">in</w:t>
      </w:r>
      <w:r>
        <w:t xml:space="preserve"> </w:t>
      </w:r>
      <w:r>
        <w:t xml:space="preserve">France</w:t>
      </w:r>
      <w:r>
        <w:t xml:space="preserve"> </w:t>
      </w:r>
      <w:r>
        <w:t xml:space="preserve">Lyon</w:t>
      </w:r>
    </w:p>
    <w:bookmarkStart w:id="20" w:name="Xa8f957213a7a011604e06ba25526e4e4d3a594b"/>
    <w:p>
      <w:pPr>
        <w:pStyle w:val="Heading1"/>
      </w:pPr>
      <w:r>
        <w:t xml:space="preserve">Statement of Purpose: Pursuing Excellence in Filmmaking at Lyon's Cinematic Heart</w:t>
      </w:r>
    </w:p>
    <w:p>
      <w:pPr>
        <w:pStyle w:val="FirstParagraph"/>
      </w:pPr>
      <w:r>
        <w:t xml:space="preserve">As I prepare to submit this Statement of Purpose, I stand at a pivotal moment in my artistic journey—one where my lifelong passion for visual storytelling converges with a profound aspiration to master the craft under France's esteemed cinematic traditions. My ambition is clear: to become an innovative Film Director whose work bridges cultural narratives through the lens of French cinematic artistry. This document articulates why France Lyon represents the indispensable next chapter in my professional evolution, where I will cultivate not just technical mastery but a deeper philosophical understanding of cinema as both art and social commentary.</w:t>
      </w:r>
    </w:p>
    <w:p>
      <w:pPr>
        <w:pStyle w:val="BodyText"/>
      </w:pPr>
      <w:r>
        <w:t xml:space="preserve">My fascination with filmmaking began in childhood, watching silent films at my grandmother's Parisian apartment while she recounted stories of French New Wave pioneers like Truffaut and Godard. This early exposure ignited a conviction that cinema is more than entertainment—it’s a language for human connection. After earning my Bachelor of Arts in Media Studies from the University of California, Los Angeles, I immersed myself in hands-on production: directing five short films screened at festivals including the LA Short Film Festival and SXSW. My award-winning project *Écho de la Ville* (2021), a documentary exploring immigrant communities in Los Angeles through Lyon-inspired visual motifs—dappled light, intimate close-ups, and ambient soundscapes—earned recognition for its "poetic engagement with urban humanity." Yet I recognized my limitations: my technical skills were strong, but my vision lacked the depth of context only decades of French cinematic dialogue could provide.</w:t>
      </w:r>
    </w:p>
    <w:p>
      <w:pPr>
        <w:pStyle w:val="BodyText"/>
      </w:pPr>
      <w:r>
        <w:t xml:space="preserve">Why France? Why Lyon specifically? While Paris often dominates international film discourse, Lyon’s position as France’s second cinema capital offers a unique ecosystem I cannot access elsewhere. The city is not merely a location—it’s a living film laboratory. Lyon hosts the prestigious International Festival of Independent Films (FICI), the oldest such event in Europe, and its vibrant "Cinéma de la Découverte" initiative nurtures emerging talents through collaborations with institutions like La Fémis and École Normale Supérieure de Lyon. Crucially, Lyon’s historical tapestry—where Renaissance architecture meets modern industrial zones—mirrors the duality I seek to explore in my work: tradition versus innovation, history versus futurism. This city breathes cinema; its streets are where Truffaut filmed *The 400 Blows*, and where contemporary directors like Claire Denis draw inspiration from the Rhône River’s flow. Studying here means learning from a city that is itself a character in the story of world cinema.</w:t>
      </w:r>
    </w:p>
    <w:p>
      <w:pPr>
        <w:pStyle w:val="BodyText"/>
      </w:pPr>
      <w:r>
        <w:t xml:space="preserve">My research into Lyon’s academic landscape revealed its unparalleled approach to film education. The *Conservatoire National Supérieur d'Art Dramatique (CNSAD)* and *École Nationale Supérieure des Beaux-Arts de Lyon* integrate theory with practice in ways no other European institution matches. I am particularly drawn to Professor Élodie Lefebvre’s course on "Spatial Narratives in French Cinema," which examines how location shapes cinematic meaning—a direct extension of my thesis on urban storytelling. Additionally, Lyon’s partnership with the *Cité Internationale de la Photographie* offers access to archival resources tracing France’s cinematic evolution from Méliès to contemporary auteurs. This contextual depth is essential for my goal: creating films that honor French cinema’s intellectual legacy while addressing modern global themes like migration and digital alienation.</w:t>
      </w:r>
    </w:p>
    <w:p>
      <w:pPr>
        <w:pStyle w:val="BodyText"/>
      </w:pPr>
      <w:r>
        <w:t xml:space="preserve">I envision a three-part trajectory in Lyon. First, I will master technical foundations through intensive workshops on cinematography and editing using the city’s state-of-the-art facilities at *La Bourse du Cinéma*. Second, I will immerse myself in Lyon’s cultural milieu—attending screenings at *Le Kiosque*, collaborating with local artists on community projects like *Cinema Populaire*, and studying under mentors who’ve shaped France’s film renaissance. Third, I will develop a feature-length project (*Lumière d'Exil*), a narrative blending French poetic realism with my own multicultural perspective, exploring the experiences of African immigrants in Lyon through the lens of 1950s French cinema. This project is not merely personal; it aligns with Lyon’s commitment to using film as a tool for social cohesion—a principle central to its cultural policy.</w:t>
      </w:r>
    </w:p>
    <w:p>
      <w:pPr>
        <w:pStyle w:val="BodyText"/>
      </w:pPr>
      <w:r>
        <w:t xml:space="preserve">My professional vision transcends aesthetics. As a Film Director, I aim to foster cross-cultural dialogue through my work, much like the legacy of French directors who’ve made cinema a global conversation. After completing my studies in France Lyon, I plan to establish *Lumière Collective*, an initiative pairing emerging filmmakers from Francophone Africa with Lyon-based mentors to co-create stories challenging stereotypes. This mirrors Lyon’s own ethos of "cinema as community." My ultimate aspiration is to direct a film that graces the competition at Cannes—yet one that carries the quiet dignity and social conscience I associate with French cinema, not just as a style, but as a moral framework.</w:t>
      </w:r>
    </w:p>
    <w:p>
      <w:pPr>
        <w:pStyle w:val="BodyText"/>
      </w:pPr>
      <w:r>
        <w:t xml:space="preserve">What sets France Lyon apart from other destinations is its symbiosis of history and innovation. While Berlin offers avant-garde experimentation and London provides industry access, Lyon preserves the soul of cinema. Here, every café conversation about *Hiroshima Mon Amour* feels alive; every film school corridor echoes with the footsteps of legends. I’ve already begun preparing by studying French cinema theory through Lyon’s online library resources and connecting with alumni from *L’École de la Cinémathèque Française*. I’ve even secured preliminary funding from a Franco-American arts grant to support my research in Lyon’s archives.</w:t>
      </w:r>
    </w:p>
    <w:p>
      <w:pPr>
        <w:pStyle w:val="BodyText"/>
      </w:pPr>
      <w:r>
        <w:t xml:space="preserve">My Statement of Purpose is not a mere application—it’s a declaration of commitment. I am ready to absorb Lyon’s cinematic wisdom, contribute my perspective as a non-French director with deep respect for the tradition, and become part of its next generation. France Lyon offers more than education; it offers initiation into a living art form where every frame tells history, culture, and hope. As I stand before this opportunity, I am reminded of Jean-Luc Godard’s words: "Cinema is truth at 24 frames per second." In Lyon, I will learn to capture that truth with both precision and soul. This Statement of Purpose closes with unwavering resolve: To study here is not an academic step—it is the essential breath for my becoming a true Film Director.</w:t>
      </w:r>
    </w:p>
    <w:p>
      <w:pPr>
        <w:pStyle w:val="BodyText"/>
      </w:pPr>
      <w:r>
        <w:t xml:space="preserve">With profound respect for France’s cinematic heritage and Lyon’s unique creative ecosystem, I submit this proposal as a testament to my dedication. I seek not just to learn filmmaking in France Lyon, but to become part of its enduring story—one that continues to illuminate the world through light, shadow, and shared humanity.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Film Director Program in France Lyon</dc:title>
  <dc:creator/>
  <dc:language>en</dc:language>
  <cp:keywords/>
  <dcterms:created xsi:type="dcterms:W3CDTF">2025-12-11T15:57:25Z</dcterms:created>
  <dcterms:modified xsi:type="dcterms:W3CDTF">2025-12-11T15:57:25Z</dcterms:modified>
</cp:coreProperties>
</file>

<file path=docProps/custom.xml><?xml version="1.0" encoding="utf-8"?>
<Properties xmlns="http://schemas.openxmlformats.org/officeDocument/2006/custom-properties" xmlns:vt="http://schemas.openxmlformats.org/officeDocument/2006/docPropsVTypes"/>
</file>