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at</w:t>
      </w:r>
      <w:r>
        <w:t xml:space="preserve"> </w:t>
      </w:r>
      <w:r>
        <w:t xml:space="preserve">Marseille</w:t>
      </w:r>
    </w:p>
    <w:bookmarkStart w:id="20" w:name="X82dcd73954678536ee82615492458ab21c4e414"/>
    <w:p>
      <w:pPr>
        <w:pStyle w:val="Heading1"/>
      </w:pPr>
      <w:r>
        <w:t xml:space="preserve">Statement of Purpose: Pursuing Cinematic Excellence in France Marseille as a Future Film Director</w:t>
      </w:r>
    </w:p>
    <w:p>
      <w:pPr>
        <w:pStyle w:val="FirstParagraph"/>
      </w:pPr>
      <w:r>
        <w:t xml:space="preserve">From my earliest childhood, the cinematic medium has captivated me as the most potent form of visual storytelling—a fusion of poetry, sociology, and pure artistic rebellion. As an aspiring Film Director with six years of intensive experience in independent filmmaking across Southeast Asia and Eastern Europe, I now stand at a pivotal juncture in my creative journey. This Statement of Purpose articulates my unwavering commitment to honing my craft within the vibrant cultural ecosystem of France Marseille, where I seek to immerse myself in the city's unique cinematic heritage and global artistic dialogue.</w:t>
      </w:r>
    </w:p>
    <w:p>
      <w:pPr>
        <w:pStyle w:val="BodyText"/>
      </w:pPr>
      <w:r>
        <w:t xml:space="preserve">My professional trajectory began with a short film project documenting immigrant communities in Bangkok, which premiered at the 2019 Chiang Mai Film Festival. This experience crystallized my belief that authentic storytelling requires deep cultural immersion—not merely observation but active participation within the community's rhythm. I subsequently directed "La Route des Étoiles," a documentary on Mediterranean migrant journeys, filmed across Marseille’s Vieux Port and Calle de la Lune neighborhoods. Shooting on location in France Marseille provided an irreplaceable lesson: the city's physical texture—its sun-bleached walls, bustling markets, and layered histories—became a character itself. This project earned me a nomination for Best Documentary at the Festival International du Film de Marseille (FIFM), cementing my conviction that France Marseille is not just a setting but an essential collaborator in cinematic creation.</w:t>
      </w:r>
    </w:p>
    <w:p>
      <w:pPr>
        <w:pStyle w:val="BodyText"/>
      </w:pPr>
      <w:r>
        <w:t xml:space="preserve">My academic foundation includes a Bachelor of Arts in Cinematic Arts from the National University of Singapore, where I studied under renowned directors like Wong Kar-wai’s protégé, Dr. Chen Wei. Yet I recognize that true mastery transcends theoretical knowledge; it demands engagement with living film cultures. France Marseille offers precisely this opportunity through its UNESCO-recognized cultural identity as a crossroads of Mediterranean civilizations—where North African, Southern European, and Levantine influences collide in ways no other city in France can replicate. The Institut des Hautes Études Cinématographiques (IDHEC)’s Marseille campus, with its emphasis on socially engaged filmmaking and partnerships with La Fémis and the Cité du Cinema de la Plaine, represents the ideal environment to transform my vision into cinematic reality. I am particularly drawn to Professor Élodie Moreau’s research on postcolonial narratives in Mediterranean cinema—a framework that directly aligns with my upcoming project, "Bordels de Lumières," exploring Marseille’s forgotten women of the port industry.</w:t>
      </w:r>
    </w:p>
    <w:p>
      <w:pPr>
        <w:pStyle w:val="BodyText"/>
      </w:pPr>
      <w:r>
        <w:t xml:space="preserve">Why France Marseille specifically? Beyond its cinematic institutions, the city embodies the very essence of what I seek to capture as a Film Director. In 2023, Marseille was named European Capital of Culture, showcasing installations like "Marseille: La Ville en Image" that reimagined urban storytelling through film. The city’s active film commissions—such as the Mairie de Marseille’s support for emerging directors through its "Cinéma à la Ville" program—demonstrate a tangible investment in nurturing local talent. Unlike Paris, which often prioritizes commercial cinema, Marseille cultivates experimental and community-driven work; the Cité du Cinema’s "Marseille Lab" accelerates projects that engage with social issues head-on. As a Film Director committed to amplifying marginalized voices, I cannot envision a more fertile ground for my development than this dynamic metropolis where art and activism intersect daily.</w:t>
      </w:r>
    </w:p>
    <w:p>
      <w:pPr>
        <w:pStyle w:val="BodyText"/>
      </w:pPr>
      <w:r>
        <w:t xml:space="preserve">My proposed studies at IDHEC Marseille will focus on three pillars critical to my growth as a Film Director: 1) Advanced cinematography techniques using natural light in urban environments (inspired by Agnès Varda’s Marseille work), 2) Collaborative narrative methods with immigrant communities, and 3) Ethical storytelling frameworks for sensitive social topics. I intend to leverage Marseille’s unique resources—such as the Centre de Création et de Production Cinématographique (CCPC)’s equipment loans for emerging artists—to produce my thesis film in the city’s 15th arrondissement, a neighborhood of profound historical resonance. This project will document the lives of elderly Sardinian and Algerian women who shaped Marseille’s port culture from the 1950s onward—a story waiting to be told through their eyes.</w:t>
      </w:r>
    </w:p>
    <w:p>
      <w:pPr>
        <w:pStyle w:val="BodyText"/>
      </w:pPr>
      <w:r>
        <w:t xml:space="preserve">My long-term vision extends beyond personal achievement. I aim to establish a Marseille-based collective, "Marseille Cinéma Collective," that mentors young filmmakers from immigrant backgrounds in partnership with local schools and cultural centers. This initiative would directly address the underrepresentation of Mediterranean voices in global cinema—a mission deeply aligned with France Marseille’s inclusive cultural policies. By training the next generation to see their communities as cinematic subjects rather than spectacles, I hope to foster a more equitable film landscape. My Statement of Purpose is not merely an application but a pledge: to contribute my skills as a Film Director toward making France Marseille a beacon of innovative, socially conscious cinema for the 21st century.</w:t>
      </w:r>
    </w:p>
    <w:p>
      <w:pPr>
        <w:pStyle w:val="BodyText"/>
      </w:pPr>
      <w:r>
        <w:t xml:space="preserve">I have already begun building bridges within Marseille’s creative community. Last month, I met with organizers at the Musée des Civilisations de l'Europe et de la Méditerranée (MuCEM), where we discussed collaborative projects using their archives on Mediterranean migration. This conversation revealed Marseille’s openness to cross-disciplinary artistic partnerships—a spirit that defines the city’s cinematic soul. As a Film Director, I thrive in environments where art challenges social boundaries, and France Marseille offers precisely this crucible of creativity and conscience.</w:t>
      </w:r>
    </w:p>
    <w:p>
      <w:pPr>
        <w:pStyle w:val="BodyText"/>
      </w:pPr>
      <w:r>
        <w:t xml:space="preserve">Finally, my admiration for France’s cinematic legacy—honored through institutions like the Cinéma du Réel festival and directors like Claire Denis who shot "Vendredi Soir" in Marseille—fuels my ambition to contribute meaningfully to this tradition. Yet I understand that innovation requires breaking from the past. My Statement of Purpose is a commitment to move beyond imitation toward creation: creating films that are as deeply rooted in Marseille’s soul as they are universal in their humanist message. The city’s resilience, its ability to transform adversity into art—witnessed daily on its streets and in its festivals—resonates with my own artistic philosophy.</w:t>
      </w:r>
    </w:p>
    <w:p>
      <w:pPr>
        <w:pStyle w:val="BodyText"/>
      </w:pPr>
      <w:r>
        <w:t xml:space="preserve">In conclusion, France Marseille is not merely a destination for my studies; it is the living canvas upon which I intend to paint my future as a Film Director. The opportunity to learn from Marseille’s cultural luminaries, collaborate with its diverse communities, and contribute to its evolving cinematic identity represents the essential next chapter in my journey. I am prepared to immerse myself fully in this community—through language acquisition (currently completing advanced French via Alliance Française), neighborhood engagement, and collaborative filmmaking—to become not just a student at IDHEC, but a true member of Marseille’s creative family. My Statement of Purpose is the first frame of what I hope will be a lifelong cinematic dialogue with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at Marseille</dc:title>
  <dc:creator/>
  <cp:keywords/>
  <dcterms:created xsi:type="dcterms:W3CDTF">2026-07-24T08:53:15Z</dcterms:created>
  <dcterms:modified xsi:type="dcterms:W3CDTF">2026-07-24T08:53:15Z</dcterms:modified>
</cp:coreProperties>
</file>

<file path=docProps/custom.xml><?xml version="1.0" encoding="utf-8"?>
<Properties xmlns="http://schemas.openxmlformats.org/officeDocument/2006/custom-properties" xmlns:vt="http://schemas.openxmlformats.org/officeDocument/2006/docPropsVTypes"/>
</file>