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687e43f956eaad27b13aa5929a9548ede22b2e4"/>
    <w:p>
      <w:pPr>
        <w:pStyle w:val="Heading1"/>
      </w:pPr>
      <w:r>
        <w:t xml:space="preserve">Statement of Purpose: Cultivating African Narratives Through Cinema in Ivory Coast Abidjan</w:t>
      </w:r>
    </w:p>
    <w:p>
      <w:pPr>
        <w:pStyle w:val="FirstParagraph"/>
      </w:pPr>
      <w:r>
        <w:t xml:space="preserve">As a dedicated aspiring Film Director with a profound commitment to visual storytelling, I present this Statement of Purpose to articulate my unwavering mission: to establish myself as a transformative voice in West Africa's cinematic landscape through immersive work within the vibrant cultural heart of Ivory Coast Abidjan. This document serves not merely as an application but as a covenant—a declaration of my intent to honor the rich storytelling traditions of our continent while pioneering innovative narratives that resonate globally. My journey toward this purpose has been meticulously forged through years of artistic exploration, and I am now prepared to channel my vision into tangible contributions within Abidjan's dynamic creative ecosystem.</w:t>
      </w:r>
    </w:p>
    <w:bookmarkStart w:id="20" w:name="Xa4b0a9337c4461e9095362c1e3dba430a4b34b5"/>
    <w:p>
      <w:pPr>
        <w:pStyle w:val="Heading2"/>
      </w:pPr>
      <w:r>
        <w:t xml:space="preserve">Rooted in African Storytelling Traditions</w:t>
      </w:r>
    </w:p>
    <w:p>
      <w:pPr>
        <w:pStyle w:val="FirstParagraph"/>
      </w:pPr>
      <w:r>
        <w:t xml:space="preserve">My passion for filmmaking was ignited during childhood in Accra, Ghana, where elders wove tales of Anansi the Spider under starlit skies. These narratives taught me that cinema is more than entertainment—it is cultural preservation and social catalyst. After graduating with honors in Film Studies from the University of Cape Coast, I honed my craft through hands-on projects across Francophone West Africa: documenting griot traditions in Mali, co-directing a documentary on women’s cooperatives in Burkina Faso, and editing shorts for Senegal’s Dakar Film Festival. Each project reinforced my belief that authentic African stories require indigenous perspectives—not imported narratives. This conviction crystallized when I realized that the most compelling films emerge from deep cultural immersion, making Ivory Coast Abidjan the irreplaceable crucible for my artistic evolution.</w:t>
      </w:r>
    </w:p>
    <w:bookmarkEnd w:id="20"/>
    <w:bookmarkStart w:id="21" w:name="X5f450d9e48b19cbd948b22d5a496b90b2c3292c"/>
    <w:p>
      <w:pPr>
        <w:pStyle w:val="Heading2"/>
      </w:pPr>
      <w:r>
        <w:t xml:space="preserve">Why Ivory Coast Abidjan? The Epicenter of West African Cinematic Renaissance</w:t>
      </w:r>
    </w:p>
    <w:p>
      <w:pPr>
        <w:pStyle w:val="FirstParagraph"/>
      </w:pPr>
      <w:r>
        <w:t xml:space="preserve">Ivory Coast Abidjan is not merely a destination—it is the pulsating nerve center of Africa’s most promising film renaissance. As the economic capital and cultural beacon of Francophone West Africa, Abidjan offers unparalleled access to: 1) The burgeoning infrastructure of institutions like Studio 2000 and the Institut Africain de Cinéma; 2) A multicultural tapestry where Baoulé, Dioula, and Akan traditions intersect with contemporary urban life; and 3) A community of visionary filmmakers (including the late Souleymane Cissé and current stars like Hamedine Kane) who have proven Abidjan can produce world-class African cinema. Unlike other hubs that prioritize Western aesthetics, Abidjan’s film scene champions indigenous narratives—precisely why I must anchor my work here. My Statement of Purpose centers on leveraging this ecosystem to create films that reflect the *real* Africa: complex, diverse, and unapologetically African.</w:t>
      </w:r>
    </w:p>
    <w:bookmarkEnd w:id="21"/>
    <w:bookmarkStart w:id="22" w:name="Xbee3c7224f004fa501e6329717d3d6eeff7822a"/>
    <w:p>
      <w:pPr>
        <w:pStyle w:val="Heading2"/>
      </w:pPr>
      <w:r>
        <w:t xml:space="preserve">My Vision: A Film Director Forged in Abidjan’s Soul</w:t>
      </w:r>
    </w:p>
    <w:p>
      <w:pPr>
        <w:pStyle w:val="FirstParagraph"/>
      </w:pPr>
      <w:r>
        <w:t xml:space="preserve">I envision a filmmaking practice deeply embedded in Abidjan’s rhythms. My upcoming project, *L'Écho des Rivières*, will chronicle the lives of women navigating the economic transformation of Abidjan's riverbanks—a story I’ve researched through six months of immersive fieldwork with community leaders in Anyama and Yopougon. This is not tourism-driven cinema; it’s ethically grounded storytelling. My methodology integrates traditional Ivorian *griot* oral traditions with modern cinematography, ensuring authenticity without exploitation. Crucially, I will collaborate with Abidjan-based crews (including women from the Fédération des Jeunes Cinéastes de Côte d’Ivoire) to build local capacity—because a true Film Director in Ivory Coast Abidjan does not extract stories; they nurture storytellers.</w:t>
      </w:r>
    </w:p>
    <w:p>
      <w:pPr>
        <w:pStyle w:val="BodyText"/>
      </w:pPr>
      <w:r>
        <w:t xml:space="preserve">Moreover, I recognize that film is a tool for social change. In Abidjan, where youth unemployment exceeds 40%, cinema can empower marginalized communities. My partnership with the *Cinéma pour Tous* initiative in Abidjan’s informal settlements has already trained 37 young filmmakers in camera techniques and scriptwriting—proving that artistry and activism coexist. This aligns perfectly with the vision of institutions like the Africa Film Academy, which prioritizes film as a vehicle for socioeconomic development. My Statement of Purpose is thus a commitment to expand such initiatives, ensuring every project uplifts Abidjan’s creative community.</w:t>
      </w:r>
    </w:p>
    <w:bookmarkEnd w:id="22"/>
    <w:bookmarkStart w:id="23" w:name="academic-and-professional-alignment"/>
    <w:p>
      <w:pPr>
        <w:pStyle w:val="Heading2"/>
      </w:pPr>
      <w:r>
        <w:t xml:space="preserve">Academic and Professional Alignment</w:t>
      </w:r>
    </w:p>
    <w:p>
      <w:pPr>
        <w:pStyle w:val="FirstParagraph"/>
      </w:pPr>
      <w:r>
        <w:t xml:space="preserve">My academic rigor complements Abidjan’s evolving film ecosystem. I hold a Master’s in Media Production from the University of Ghana (with distinction for my thesis on "Decolonizing African Documentary Aesthetics"), and I’ve completed advanced workshops at Senegal’s FESPACO Academy. Now, I seek to deepen this foundation through direct engagement with Abidjan's institutions. The opportunity to work with mentors like Professor Jean-Philippe Siboni at the Université Félix Houphouët-Boigny is pivotal—I aim to integrate his expertise in African narrative structures into my directorial approach. Simultaneously, I will contribute as a guest lecturer at Studio 2000, sharing cross-border insights on low-budget production techniques that empower local filmmakers.</w:t>
      </w:r>
    </w:p>
    <w:bookmarkEnd w:id="23"/>
    <w:bookmarkStart w:id="24" w:name="X152f4c13f3d596097f40903c5478a181809e6f6"/>
    <w:p>
      <w:pPr>
        <w:pStyle w:val="Heading2"/>
      </w:pPr>
      <w:r>
        <w:t xml:space="preserve">Long-Term Impact: Building Abidjan’s Legacy</w:t>
      </w:r>
    </w:p>
    <w:p>
      <w:pPr>
        <w:pStyle w:val="FirstParagraph"/>
      </w:pPr>
      <w:r>
        <w:t xml:space="preserve">My ultimate goal transcends individual projects. In five years, I envision establishing a film collective in Abidjan’s Plateau district—a space where Ivorian youth access equipment, mentorship, and distribution channels previously monopolized by foreign studios. This aligns with Ivory Coast’s national strategy to position itself as Africa’s "Hollywood" by 2030. My first feature, *L'Écho des Rivières*, will premiere at Abidjan’s International Film Festival (FESPACO), but its legacy must extend beyond the screen: it will be distributed through community centers across Abidjan to spark dialogue on urban sustainability. As a Film Director in Ivory Coast Abidjan, I refuse to create art in isolation—I build bridges between story and society.</w:t>
      </w:r>
    </w:p>
    <w:bookmarkEnd w:id="24"/>
    <w:bookmarkStart w:id="25" w:name="closing-commitment"/>
    <w:p>
      <w:pPr>
        <w:pStyle w:val="Heading2"/>
      </w:pPr>
      <w:r>
        <w:t xml:space="preserve">Closing Commitment</w:t>
      </w:r>
    </w:p>
    <w:p>
      <w:pPr>
        <w:pStyle w:val="FirstParagraph"/>
      </w:pPr>
      <w:r>
        <w:t xml:space="preserve">This Statement of Purpose embodies my lifelong conviction: the future of African cinema is not elsewhere—it is here, in Abidjan’s streets, studios, and hearts. I am ready to immerse myself fully in this community as a humble learner and committed creator. My hands are calloused from film reels; my heart beats to Abidjan’s rhythm; my purpose is clear—to make films that do more than entertain—they educate, heal, and elevate the human spirit of our continent. I implore you to grant me the opportunity to contribute this vision within Ivory Coast Abidjan. Together, we will craft stories that not only reflect Africa but reshape its global narrative.</w:t>
      </w:r>
    </w:p>
    <w:p>
      <w:pPr>
        <w:pStyle w:val="BodyText"/>
      </w:pPr>
      <w:r>
        <w:t xml:space="preserve">With profound respect and cinematic resolve,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 in Ivory Coast Abidjan</dc:title>
  <dc:creator/>
  <dc:language>en</dc:language>
  <cp:keywords/>
  <dcterms:created xsi:type="dcterms:W3CDTF">2026-07-23T15:46:11Z</dcterms:created>
  <dcterms:modified xsi:type="dcterms:W3CDTF">2026-07-23T15:46:11Z</dcterms:modified>
</cp:coreProperties>
</file>

<file path=docProps/custom.xml><?xml version="1.0" encoding="utf-8"?>
<Properties xmlns="http://schemas.openxmlformats.org/officeDocument/2006/custom-properties" xmlns:vt="http://schemas.openxmlformats.org/officeDocument/2006/docPropsVTypes"/>
</file>