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Kazakhstan</w:t>
      </w:r>
      <w:r>
        <w:t xml:space="preserve"> </w:t>
      </w:r>
      <w:r>
        <w:t xml:space="preserve">Almaty</w:t>
      </w:r>
    </w:p>
    <w:bookmarkStart w:id="27" w:name="X9938afaafa9acd9af1f61d76c250205ad04e798"/>
    <w:p>
      <w:pPr>
        <w:pStyle w:val="Heading1"/>
      </w:pPr>
      <w:r>
        <w:t xml:space="preserve">Statement of Purpose for Film Director Program</w:t>
      </w:r>
    </w:p>
    <w:p>
      <w:pPr>
        <w:pStyle w:val="FirstParagraph"/>
      </w:pPr>
      <w:r>
        <w:t xml:space="preserve">As I stand before the majestic peaks of the Tian Shan Mountains overlooking Almaty, I am reminded that storytelling has always been the heartbeat of this land. My journey as a film director is not merely a professional pursuit but a profound commitment to amplify Kazakhstan's rich cultural tapestry through cinematic artistry. This Statement of Purpose articulates my vision for contributing to Kazakhstan's burgeoning film industry from its vibrant cultural capital, Almaty.</w:t>
      </w:r>
    </w:p>
    <w:bookmarkStart w:id="20" w:name="X35cf92f079f58a962b0cbd42918708e56f6119d"/>
    <w:p>
      <w:pPr>
        <w:pStyle w:val="Heading2"/>
      </w:pPr>
      <w:r>
        <w:t xml:space="preserve">Rooted in Cultural Identity, Fueled by Artistic Vision</w:t>
      </w:r>
    </w:p>
    <w:p>
      <w:pPr>
        <w:pStyle w:val="FirstParagraph"/>
      </w:pPr>
      <w:r>
        <w:t xml:space="preserve">I grew up immersed in the diverse narratives of Central Asia – from the nomadic epics of my Kazakh heritage to the Soviet-era cinematic traditions that shaped our collective memory. My undergraduate studies in Film Studies at the National University of Modern and Foreign Languages equipped me with technical mastery, but it was my volunteer work at Almaty's "Kazakhfilm" studio during summer breaks that ignited my true calling. Witnessing how local stories could resonate globally while preserving authentic Kazakh identity transformed my perspective. I realized that as a</w:t>
      </w:r>
      <w:r>
        <w:t xml:space="preserve"> </w:t>
      </w:r>
      <w:r>
        <w:rPr>
          <w:iCs/>
          <w:i/>
        </w:rPr>
        <w:t xml:space="preserve">Film Director</w:t>
      </w:r>
      <w:r>
        <w:t xml:space="preserve"> </w:t>
      </w:r>
      <w:r>
        <w:t xml:space="preserve">in Kazakhstan, I don't just create films – I become a cultural bridge between ancient traditions and contemporary global audiences.</w:t>
      </w:r>
    </w:p>
    <w:bookmarkEnd w:id="20"/>
    <w:bookmarkStart w:id="21" w:name="X6ea871c3b99e8b705f719f61ed3161556021d07"/>
    <w:p>
      <w:pPr>
        <w:pStyle w:val="Heading2"/>
      </w:pPr>
      <w:r>
        <w:t xml:space="preserve">Why Almaty? The Epicenter of Kazakh Cinema's Renaissance</w:t>
      </w:r>
    </w:p>
    <w:p>
      <w:pPr>
        <w:pStyle w:val="FirstParagraph"/>
      </w:pPr>
      <w:r>
        <w:t xml:space="preserve">My decision to pursue advanced filmmaking in Kazakhstan Almaty is deeply intentional. While other cities offer cinematic opportunities, Almaty uniquely combines historical significance with modern innovation. As the country's cultural and economic hub, it houses the newly established</w:t>
      </w:r>
      <w:r>
        <w:t xml:space="preserve"> </w:t>
      </w:r>
      <w:r>
        <w:rPr>
          <w:iCs/>
          <w:i/>
        </w:rPr>
        <w:t xml:space="preserve">Kazakh Film Academy</w:t>
      </w:r>
      <w:r>
        <w:t xml:space="preserve">, international co-production hubs like "Qazaqfilm," and festivals such as the Almaty International Film Festival – all concentrated within a 20-minute drive from my hometown of Shymkent. This ecosystem provides the perfect crucible for my growth. I've already collaborated with Almaty-based producers on short films that explore themes of urban-rural migration, using locations from the city's historic Old Town to its futuristic Astana Avenue – proving that Almaty isn't just a location; it's a dynamic character in our stories.</w:t>
      </w:r>
    </w:p>
    <w:bookmarkEnd w:id="21"/>
    <w:bookmarkStart w:id="22" w:name="X3b8aec66a4f3092c8d9bf82bdaa542df45bcb9c"/>
    <w:p>
      <w:pPr>
        <w:pStyle w:val="Heading2"/>
      </w:pPr>
      <w:r>
        <w:t xml:space="preserve">Academic Preparation and Professional Momentum</w:t>
      </w:r>
    </w:p>
    <w:p>
      <w:pPr>
        <w:pStyle w:val="FirstParagraph"/>
      </w:pPr>
      <w:r>
        <w:t xml:space="preserve">My portfolio includes three award-winning short films screened at the International Film Festival of Almaty and the Tashkent Asian Cinema Festival. Most significantly, my thesis film "Eyes of the Steppe" – shot entirely in Kazakh with English subtitles – received critical acclaim for its authentic portrayal of Kazakh nomadic life. I've honed my craft through workshops with directors from Kazakhstan's new wave movement, including Zhandos Sadykov and Adilbek Kudaybergenov, who emphasized the importance of "showing not telling" in cross-cultural storytelling. Yet, I recognize that to truly elevate Kazakh cinema on the global stage, I need specialized training in transnational production strategies – precisely what Kazakhstan Almaty's film program offers through its partnership with European cinematography schools.</w:t>
      </w:r>
    </w:p>
    <w:bookmarkEnd w:id="22"/>
    <w:bookmarkStart w:id="23" w:name="the-imperative-for-localized-cinema"/>
    <w:p>
      <w:pPr>
        <w:pStyle w:val="Heading2"/>
      </w:pPr>
      <w:r>
        <w:t xml:space="preserve">The Imperative for Localized Cinema</w:t>
      </w:r>
    </w:p>
    <w:p>
      <w:pPr>
        <w:pStyle w:val="FirstParagraph"/>
      </w:pPr>
      <w:r>
        <w:t xml:space="preserve">Kazakhstan faces a critical challenge: the dominance of Russian and Western narratives in our local cinema. As a</w:t>
      </w:r>
      <w:r>
        <w:t xml:space="preserve"> </w:t>
      </w:r>
      <w:r>
        <w:rPr>
          <w:iCs/>
          <w:i/>
        </w:rPr>
        <w:t xml:space="preserve">Film Director</w:t>
      </w:r>
      <w:r>
        <w:t xml:space="preserve"> </w:t>
      </w:r>
      <w:r>
        <w:t xml:space="preserve">committed to my homeland, I'm driven by the responsibility to create stories that reflect Kazakhstan's 20+ ethnic groups with nuance – from Kazakh epics like "Kozy Korpesh" to contemporary urban dramas. In Almaty, I'll develop two key projects: a feature film adapting the epic "Manas" through a modern lens for global audiences, and an anthology series titled "Almaty Unseen" documenting daily life across our city's 13 districts. These projects directly address the program's goal of fostering Kazakh-centric narratives while meeting international market standards.</w:t>
      </w:r>
    </w:p>
    <w:bookmarkEnd w:id="23"/>
    <w:bookmarkStart w:id="24" w:name="X07d79d4ff043da27f8ee8c3b4e5d31304085bef"/>
    <w:p>
      <w:pPr>
        <w:pStyle w:val="Heading2"/>
      </w:pPr>
      <w:r>
        <w:t xml:space="preserve">Contribution to Kazakhstan's Cinematic Future</w:t>
      </w:r>
    </w:p>
    <w:p>
      <w:pPr>
        <w:pStyle w:val="FirstParagraph"/>
      </w:pPr>
      <w:r>
        <w:t xml:space="preserve">My vision extends beyond personal achievement. I will establish a mentorship initiative within the Almaty film community, creating workspaces where emerging Kazakh filmmakers can learn from my experiences in international festivals. Having worked with UNESCO's cultural heritage projects across Central Asia, I understand that cinema must be both artistically innovative and culturally responsible. In Kazakhstan Almaty, I'll collaborate with the "Cinema for All" NGO to train 50+ young directors annually through free workshops focused on digital storytelling techniques – ensuring that my</w:t>
      </w:r>
      <w:r>
        <w:t xml:space="preserve"> </w:t>
      </w:r>
      <w:r>
        <w:rPr>
          <w:iCs/>
          <w:i/>
        </w:rPr>
        <w:t xml:space="preserve">Statement of Purpose</w:t>
      </w:r>
      <w:r>
        <w:t xml:space="preserve"> </w:t>
      </w:r>
      <w:r>
        <w:t xml:space="preserve">evolves into tangible community impact.</w:t>
      </w:r>
    </w:p>
    <w:bookmarkEnd w:id="24"/>
    <w:bookmarkStart w:id="25" w:name="X6281b0bf6ad12daec0fad4642b8899ffd43fa6d"/>
    <w:p>
      <w:pPr>
        <w:pStyle w:val="Heading2"/>
      </w:pPr>
      <w:r>
        <w:t xml:space="preserve">The Almaty Advantage: Where Tradition Meets Innovation</w:t>
      </w:r>
    </w:p>
    <w:p>
      <w:pPr>
        <w:pStyle w:val="FirstParagraph"/>
      </w:pPr>
      <w:r>
        <w:t xml:space="preserve">What makes Almaty uniquely positioned for this mission? The city's physical geography mirrors our cinematic potential – where Soviet-era architecture stands beside avant-garde glass towers, much like how Kazakh culture balances ancient traditions with modernity. My upcoming project "Almaty at Dusk" will utilize the city's dramatic light transitions to symbolize Kazakhstan's journey from past to future. The program's access to Almaty's film archives (including rare 1970s Kazakh cinema) and its network of local cinematographers like Adilet Nurgalieva provides irreplaceable resources. This isn't just education – it's immersion in the very soul of Kazakh cinema.</w:t>
      </w:r>
    </w:p>
    <w:bookmarkEnd w:id="25"/>
    <w:bookmarkStart w:id="26" w:name="Xcb0a5e87fe28a1e6bee91d4261b350a33629397"/>
    <w:p>
      <w:pPr>
        <w:pStyle w:val="Heading2"/>
      </w:pPr>
      <w:r>
        <w:t xml:space="preserve">Conclusion: A Filmmaker for Kazakhstan's Tomorrow</w:t>
      </w:r>
    </w:p>
    <w:p>
      <w:pPr>
        <w:pStyle w:val="FirstParagraph"/>
      </w:pPr>
      <w:r>
        <w:t xml:space="preserve">I am not seeking an education in filmmaking – I am preparing to be a catalyst for Kazakhstan's cinematic renaissance. With my deep roots in Almaty, my portfolio of culturally significant work, and this program’s unique focus on Kazakh narrative sovereignty, I will emerge as a director who doesn't just tell stories from Kazakhstan but makes the world see its stories through Kazakh eyes. As I gaze upon the snow-capped mountains from my Almaty apartment window each morning, I know that my next film – one that celebrates both our ancient nomadic spirit and modern aspirations – must be made here, in this city where East meets West and tradition breathes in every frame. This is why my Statement of Purpose centers on Kazakhstan Almaty: because it's not just where I'll study, but where I'll become the director Kazakhstan deserves.</w:t>
      </w:r>
    </w:p>
    <w:p>
      <w:pPr>
        <w:pStyle w:val="BodyText"/>
      </w:pPr>
      <w:r>
        <w:t xml:space="preserve">With unwavering dedication to Kazakh cinema,</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Kazakhstan Almaty</dc:title>
  <dc:creator/>
  <dc:language>en</dc:language>
  <cp:keywords/>
  <dcterms:created xsi:type="dcterms:W3CDTF">2026-07-24T05:16:09Z</dcterms:created>
  <dcterms:modified xsi:type="dcterms:W3CDTF">2026-07-24T05:16:09Z</dcterms:modified>
</cp:coreProperties>
</file>

<file path=docProps/custom.xml><?xml version="1.0" encoding="utf-8"?>
<Properties xmlns="http://schemas.openxmlformats.org/officeDocument/2006/custom-properties" xmlns:vt="http://schemas.openxmlformats.org/officeDocument/2006/docPropsVTypes"/>
</file>