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Russia</w:t>
      </w:r>
      <w:r>
        <w:t xml:space="preserve"> </w:t>
      </w:r>
      <w:r>
        <w:t xml:space="preserve">Moscow</w:t>
      </w:r>
    </w:p>
    <w:bookmarkStart w:id="25" w:name="Xc4e8a4d472dfaa565ad28ff30307a13f2d73651"/>
    <w:p>
      <w:pPr>
        <w:pStyle w:val="Heading1"/>
      </w:pPr>
      <w:r>
        <w:t xml:space="preserve">Statement of Purpose for Master's Program in Film Directing at Moscow State Institute of Cinematography (VGIK)</w:t>
      </w:r>
    </w:p>
    <w:p>
      <w:pPr>
        <w:pStyle w:val="FirstParagraph"/>
      </w:pPr>
      <w:r>
        <w:t xml:space="preserve">From the moment I first held a camera as a child, I knew filmmaking was not merely a profession but a profound language through which humanity speaks its deepest truths. Now, as an emerging</w:t>
      </w:r>
      <w:r>
        <w:t xml:space="preserve"> </w:t>
      </w:r>
      <w:r>
        <w:rPr>
          <w:bCs/>
          <w:b/>
        </w:rPr>
        <w:t xml:space="preserve">Film Director</w:t>
      </w:r>
      <w:r>
        <w:t xml:space="preserve"> </w:t>
      </w:r>
      <w:r>
        <w:t xml:space="preserve">with three years of professional experience crafting narrative shorts and commercials across Southeast Asia, my ambition has crystallized: to refine my artistic vision within the hallowed halls of</w:t>
      </w:r>
      <w:r>
        <w:t xml:space="preserve"> </w:t>
      </w:r>
      <w:r>
        <w:rPr>
          <w:iCs/>
          <w:i/>
        </w:rPr>
        <w:t xml:space="preserve">Russia Moscow</w:t>
      </w:r>
      <w:r>
        <w:t xml:space="preserve">'s cinematic tradition. This Statement of Purpose articulates why I seek advanced training at VGIK—the alma mater of Eisenstein, Tarkovsky, and modern auteurs—and how this journey will position me as a globally resonant filmmaker deeply connected to</w:t>
      </w:r>
      <w:r>
        <w:t xml:space="preserve"> </w:t>
      </w:r>
      <w:r>
        <w:rPr>
          <w:bCs/>
          <w:b/>
        </w:rPr>
        <w:t xml:space="preserve">Russia Moscow</w:t>
      </w:r>
      <w:r>
        <w:t xml:space="preserve">'s legacy.</w:t>
      </w:r>
    </w:p>
    <w:bookmarkStart w:id="20" w:name="Xee8f74844fd08a2964ae2d8d74338856f084a59"/>
    <w:p>
      <w:pPr>
        <w:pStyle w:val="Heading2"/>
      </w:pPr>
      <w:r>
        <w:t xml:space="preserve">Foundations: The Director's Journey Before Moscow</w:t>
      </w:r>
    </w:p>
    <w:p>
      <w:pPr>
        <w:pStyle w:val="FirstParagraph"/>
      </w:pPr>
      <w:r>
        <w:t xml:space="preserve">My directorial path began with independent short films exploring identity in post-colonial societies, culminating in a festival selection at Busan International Film Festival. As an Assistant Director on a major advertising campaign for Unilever, I learned to translate complex narratives into visceral visual language under tight deadlines—a skill I now wield to balance artistic integrity with technical execution. Yet, my work revealed critical gaps: while my stories resonated emotionally, they lacked the structural rigor of masterful Soviet-era cinema. I realized that to elevate my craft beyond regional storytelling toward universal resonance, I needed immersion in the philosophical and technical heritage embodied by</w:t>
      </w:r>
      <w:r>
        <w:t xml:space="preserve"> </w:t>
      </w:r>
      <w:r>
        <w:rPr>
          <w:bCs/>
          <w:b/>
        </w:rPr>
        <w:t xml:space="preserve">Russia Moscow</w:t>
      </w:r>
      <w:r>
        <w:t xml:space="preserve">'s film schools. The distinction between "making a film" and "directing a film" became clear: VGIK’s curriculum bridges theory with the visceral understanding of cinematic language forged in Russia's unique socio-historical crucible.</w:t>
      </w:r>
    </w:p>
    <w:bookmarkEnd w:id="20"/>
    <w:bookmarkStart w:id="21" w:name="Xb5cee879f2fe35c6d28995c59d07a6f587a2728"/>
    <w:p>
      <w:pPr>
        <w:pStyle w:val="Heading2"/>
      </w:pPr>
      <w:r>
        <w:t xml:space="preserve">Why Russia Moscow? The Unparalleled Confluence</w:t>
      </w:r>
    </w:p>
    <w:p>
      <w:pPr>
        <w:pStyle w:val="FirstParagraph"/>
      </w:pPr>
      <w:r>
        <w:rPr>
          <w:bCs/>
          <w:b/>
        </w:rPr>
        <w:t xml:space="preserve">Russia Moscow</w:t>
      </w:r>
      <w:r>
        <w:t xml:space="preserve"> </w:t>
      </w:r>
      <w:r>
        <w:t xml:space="preserve">is not just a destination—it is the living epicenter where cinema transcends entertainment to become cultural anthropology. VGIK’s reputation as the "Oxford of Film" stems from its refusal to treat filmmaking as mere technique. In Moscow, I will study under professors like</w:t>
      </w:r>
      <w:r>
        <w:t xml:space="preserve"> </w:t>
      </w:r>
      <w:r>
        <w:rPr>
          <w:iCs/>
          <w:i/>
        </w:rPr>
        <w:t xml:space="preserve">Darya Zhovner</w:t>
      </w:r>
      <w:r>
        <w:t xml:space="preserve"> </w:t>
      </w:r>
      <w:r>
        <w:t xml:space="preserve">(a protégé of Kira Muratova) who teach narrative anatomy through the lens of Russian literary giants—Tolstoy’s psychological depth meeting Eisenstein’s montage theory. This approach is absent in my current training context. Moscow’s film ecosystem further provides irreplaceable texture: from the historical archives at Mosfilm studios to contemporary indie collectives like</w:t>
      </w:r>
      <w:r>
        <w:t xml:space="preserve"> </w:t>
      </w:r>
      <w:r>
        <w:rPr>
          <w:iCs/>
          <w:i/>
        </w:rPr>
        <w:t xml:space="preserve">Novy Khronograf</w:t>
      </w:r>
      <w:r>
        <w:t xml:space="preserve"> </w:t>
      </w:r>
      <w:r>
        <w:t xml:space="preserve">operating in Krasnaya Presnya. Unlike Paris or Los Angeles,</w:t>
      </w:r>
      <w:r>
        <w:t xml:space="preserve"> </w:t>
      </w:r>
      <w:r>
        <w:rPr>
          <w:bCs/>
          <w:b/>
        </w:rPr>
        <w:t xml:space="preserve">Russia Moscow</w:t>
      </w:r>
      <w:r>
        <w:t xml:space="preserve"> </w:t>
      </w:r>
      <w:r>
        <w:t xml:space="preserve">offers a city where cinematic history is tangible—walking past the Gorky Film Studio’s gates, I feel the ghosts of filmmakers who shaped global cinema during the Soviet era. My goal is not to replicate their work but to absorb their spirit: how they used constrained resources to birth revolutionary art under pressure—a lesson vital for directors navigating today’s fragmented media landscape.</w:t>
      </w:r>
    </w:p>
    <w:bookmarkEnd w:id="21"/>
    <w:bookmarkStart w:id="22" w:name="X2212db5d2f0d4ff859b02454c6c64fbb0eac05b"/>
    <w:p>
      <w:pPr>
        <w:pStyle w:val="Heading2"/>
      </w:pPr>
      <w:r>
        <w:t xml:space="preserve">Program Alignment: Bridging Artistry and Innovation</w:t>
      </w:r>
    </w:p>
    <w:p>
      <w:pPr>
        <w:pStyle w:val="FirstParagraph"/>
      </w:pPr>
      <w:r>
        <w:t xml:space="preserve">VGIK’s Master of Fine Arts in Directing is uniquely structured to address my development needs. The "Cinematic Language" seminar (taught by VGIK alumni like Director Aleksei German Jr.) will dismantle my reliance on Western storytelling tropes, replacing them with Soviet montage’s emotional logic. I am particularly eager to join the "Documentary in Contemporary Contexts" workshop—my current project, *Silent Harvest*, examines agricultural laborers in Vietnam. Working with Moscow-based ethnographers and VGIK’s archive of 1930s rural documentaries will allow me to frame my subject through a historically grounded lens, avoiding cultural appropriation while amplifying marginalized voices. Crucially, the program’s emphasis on</w:t>
      </w:r>
      <w:r>
        <w:t xml:space="preserve"> </w:t>
      </w:r>
      <w:r>
        <w:rPr>
          <w:iCs/>
          <w:i/>
        </w:rPr>
        <w:t xml:space="preserve">practical application</w:t>
      </w:r>
      <w:r>
        <w:t xml:space="preserve">—such as the mandatory 6-month shoot under mentorship—aligns with my belief that a</w:t>
      </w:r>
      <w:r>
        <w:t xml:space="preserve"> </w:t>
      </w:r>
      <w:r>
        <w:rPr>
          <w:bCs/>
          <w:b/>
        </w:rPr>
        <w:t xml:space="preserve">Film Director</w:t>
      </w:r>
      <w:r>
        <w:t xml:space="preserve"> </w:t>
      </w:r>
      <w:r>
        <w:t xml:space="preserve">must master both vision and execution. In Moscow, I will learn to direct actors using Stanislavsky’s Method *as applied in Russian cinema*, a technique absent from my prior training but essential for the nuanced performances central to my style.</w:t>
      </w:r>
    </w:p>
    <w:bookmarkEnd w:id="22"/>
    <w:bookmarkStart w:id="23" w:name="future-vision-becoming-a-bridge-builder"/>
    <w:p>
      <w:pPr>
        <w:pStyle w:val="Heading2"/>
      </w:pPr>
      <w:r>
        <w:t xml:space="preserve">Future Vision: Becoming a Bridge Builder</w:t>
      </w:r>
    </w:p>
    <w:p>
      <w:pPr>
        <w:pStyle w:val="FirstParagraph"/>
      </w:pPr>
      <w:r>
        <w:t xml:space="preserve">My long-term ambition transcends personal achievement. I envision establishing an international co-production hub in Southeast Asia that partners with Russian film collectives, creating films that dialogue across cultural divides—much like the groundbreaking *The Banquet* (1996) collaboration between Chinese and Russian crews. In</w:t>
      </w:r>
      <w:r>
        <w:t xml:space="preserve"> </w:t>
      </w:r>
      <w:r>
        <w:rPr>
          <w:bCs/>
          <w:b/>
        </w:rPr>
        <w:t xml:space="preserve">Russia Moscow</w:t>
      </w:r>
      <w:r>
        <w:t xml:space="preserve">, I will acquire more than technical skills: I will absorb the Soviet ethos of cinema as social responsibility. My future projects will confront themes echoing Russia’s own struggles—memory, power, resilience—with universal relevance. For instance, a planned film on climate migration in the Mekong Delta would draw inspiration from Tarkovsky’s *Mirror*, using fragmented imagery to mirror ecological dislocation. VGIK’s international network (including partnerships with Berlinale and Locarno) will provide pathways to launch these projects globally. I do not seek to become a "Russian director" but an artist who carries Moscow's cinematic wisdom into new territories, proving that film can heal cultural fractures.</w:t>
      </w:r>
    </w:p>
    <w:bookmarkEnd w:id="23"/>
    <w:bookmarkStart w:id="24" w:name="X4ad7bbcf25c8af89faa0fbd888dd4701ae41d1d"/>
    <w:p>
      <w:pPr>
        <w:pStyle w:val="Heading2"/>
      </w:pPr>
      <w:r>
        <w:t xml:space="preserve">Conclusion: A Commitment Forged in Moscow’s Light</w:t>
      </w:r>
    </w:p>
    <w:p>
      <w:pPr>
        <w:pStyle w:val="FirstParagraph"/>
      </w:pPr>
      <w:r>
        <w:t xml:space="preserve">To study at VGIK is to step into a lineage where every frame serves a purpose beyond aesthetics—it is an act of historical continuity. As I prepare for this journey, I carry the conviction that my time in</w:t>
      </w:r>
      <w:r>
        <w:t xml:space="preserve"> </w:t>
      </w:r>
      <w:r>
        <w:rPr>
          <w:bCs/>
          <w:b/>
        </w:rPr>
        <w:t xml:space="preserve">Russia Moscow</w:t>
      </w:r>
      <w:r>
        <w:t xml:space="preserve"> </w:t>
      </w:r>
      <w:r>
        <w:t xml:space="preserve">will not merely transform my craft but reorient my entire worldview. The city’s paradoxes—its deep love for art coexisting with political complexity—mirror cinema’s own duality: a medium that both reflects and shapes society. I am ready to immerse myself in this environment, learning from professors who’ve navigated censorship and artistic rebirth, mastering techniques that honor the past while serving future generations. This</w:t>
      </w:r>
      <w:r>
        <w:t xml:space="preserve"> </w:t>
      </w:r>
      <w:r>
        <w:rPr>
          <w:bCs/>
          <w:b/>
        </w:rPr>
        <w:t xml:space="preserve">Statement of Purpose</w:t>
      </w:r>
      <w:r>
        <w:t xml:space="preserve"> </w:t>
      </w:r>
      <w:r>
        <w:t xml:space="preserve">is more than an application; it is a pledge. A pledge to honor VGIK’s legacy by becoming a</w:t>
      </w:r>
      <w:r>
        <w:t xml:space="preserve"> </w:t>
      </w:r>
      <w:r>
        <w:rPr>
          <w:bCs/>
          <w:b/>
        </w:rPr>
        <w:t xml:space="preserve">Film Director</w:t>
      </w:r>
      <w:r>
        <w:t xml:space="preserve"> </w:t>
      </w:r>
      <w:r>
        <w:t xml:space="preserve">whose work resonates from the streets of Moscow to the farthest reaches of our shared humanity.</w:t>
      </w:r>
    </w:p>
    <w:p>
      <w:pPr>
        <w:pStyle w:val="BodyText"/>
      </w:pPr>
      <w:r>
        <w:rPr>
          <w:iCs/>
          <w:i/>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Russia Moscow</dc:title>
  <dc:creator/>
  <dc:language>en</dc:language>
  <cp:keywords/>
  <dcterms:created xsi:type="dcterms:W3CDTF">2026-07-24T00:16:09Z</dcterms:created>
  <dcterms:modified xsi:type="dcterms:W3CDTF">2026-07-24T00:16:09Z</dcterms:modified>
</cp:coreProperties>
</file>

<file path=docProps/custom.xml><?xml version="1.0" encoding="utf-8"?>
<Properties xmlns="http://schemas.openxmlformats.org/officeDocument/2006/custom-properties" xmlns:vt="http://schemas.openxmlformats.org/officeDocument/2006/docPropsVTypes"/>
</file>