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96927ebc129826be684e70d58c8dec6a0e623f0"/>
    <w:p>
      <w:pPr>
        <w:pStyle w:val="Heading1"/>
      </w:pPr>
      <w:r>
        <w:t xml:space="preserve">Statement of Purpose: Pursuing a Career as a Financial Analyst in Argentina Córdoba</w:t>
      </w:r>
    </w:p>
    <w:p>
      <w:pPr>
        <w:pStyle w:val="FirstParagraph"/>
      </w:pPr>
      <w:r>
        <w:t xml:space="preserve">As I prepare to submit this Statement of Purpose, I am filled with profound enthusiasm for the opportunity to contribute as a Financial Analyst within the dynamic economic landscape of Argentina Córdoba. This document serves not only as an introduction but as a testament to my unwavering commitment to excellence in financial analysis, strategic decision-making, and sustainable growth—principles that resonate deeply with Córdoba’s evolving business ecosystem. My journey toward this professional aspiration has been meticulously shaped by academic rigor, hands-on experience, and an intimate understanding of Argentina’s economic nuances, particularly the vibrant opportunities presented by Córdoba as a regional hub for innovation and industry.</w:t>
      </w:r>
    </w:p>
    <w:bookmarkStart w:id="20" w:name="X302fe54d0eddad7d9b0e79e90693cde046d25d0"/>
    <w:p>
      <w:pPr>
        <w:pStyle w:val="Heading2"/>
      </w:pPr>
      <w:r>
        <w:t xml:space="preserve">Academic Foundation and Analytical Expertise</w:t>
      </w:r>
    </w:p>
    <w:p>
      <w:pPr>
        <w:pStyle w:val="FirstParagraph"/>
      </w:pPr>
      <w:r>
        <w:t xml:space="preserve">I hold a Bachelor’s degree in Finance from the Universidad Nacional de Córdoba (UNC), where I immersed myself in courses such as Corporate Valuation, Risk Management, and Advanced Financial Modeling. My thesis, "Economic Resilience Strategies for Argentine SMEs Amidst Currency Volatility," was directly informed by case studies of local businesses in Córdoba’s automotive and agribusiness sectors—industries pivotal to the province’s economy. This project required me to analyze real-time data from the Central Bank of Argentina and integrate insights from regional economic reports, culminating in a framework that emphasized scenario planning for inflationary pressures. My academic work consistently emphasized practical application over theoretical abstraction, ensuring my skills directly address challenges faced by Financial Analysts operating within Argentina’s complex fiscal environment. Furthermore, I earned certification in Advanced Excel and Power BI through the Universidad Tecnológica Nacional (UTN), enabling me to transform raw financial data into actionable visualizations—skills critical for supporting strategic planning in Córdoba-based corporations.</w:t>
      </w:r>
    </w:p>
    <w:bookmarkEnd w:id="20"/>
    <w:bookmarkStart w:id="21" w:name="X393d0de3af3b80170c110e66c62401a171327c5"/>
    <w:p>
      <w:pPr>
        <w:pStyle w:val="Heading2"/>
      </w:pPr>
      <w:r>
        <w:t xml:space="preserve">Professional Experience Aligned with Córdoba’s Economic Ecosystem</w:t>
      </w:r>
    </w:p>
    <w:p>
      <w:pPr>
        <w:pStyle w:val="FirstParagraph"/>
      </w:pPr>
      <w:r>
        <w:t xml:space="preserve">My professional journey has been intentionally directed toward roles that deepen my understanding of Argentina’s market dynamics, with a specific focus on Córdoba. During my internship at Grupo Pilar, a leading agribusiness firm headquartered in the city, I supported the Finance team in optimizing supply chain cost analysis for soybean exports. This involved reconciling financial statements across multiple currencies while navigating Argentina’s foreign exchange regulations—a task demanding both technical precision and contextual awareness of local policies. I also collaborated with the Córdoba Chamber of Commerce on a pilot project analyzing microenterprise financing gaps, where I developed cash flow models to advise on accessible credit solutions for small businesses in La Bajada and Villa María. These experiences solidified my ability to translate data into strategic recommendations, a competency central to the Financial Analyst role.</w:t>
      </w:r>
    </w:p>
    <w:p>
      <w:pPr>
        <w:pStyle w:val="BodyText"/>
      </w:pPr>
      <w:r>
        <w:t xml:space="preserve">What distinguishes my approach is my commitment to contextual intelligence. In Argentina Córdoba, where economic volatility often complicates financial forecasting, I prioritize understanding local factors like agricultural cycles, industrial clusters (e.g., Mercedes-Benz’s manufacturing plant), and regional government incentives. For instance, when analyzing budget variances for a logistics client in the Córdoba metropolitan area, I incorporated seasonal demand shifts tied to the province’s harvest calendar—a detail overlooked in generic financial models. This localized perspective ensures that my analysis does not merely report numbers but illuminates pathways forward within Argentina’s unique socio-economic framework.</w:t>
      </w:r>
    </w:p>
    <w:bookmarkEnd w:id="21"/>
    <w:bookmarkStart w:id="22" w:name="X01b5329ee671ef40ff6f4dbb08ff13ddb3c1feb"/>
    <w:p>
      <w:pPr>
        <w:pStyle w:val="Heading2"/>
      </w:pPr>
      <w:r>
        <w:t xml:space="preserve">Why Argentina Córdoba? A Strategic Commitment</w:t>
      </w:r>
    </w:p>
    <w:p>
      <w:pPr>
        <w:pStyle w:val="FirstParagraph"/>
      </w:pPr>
      <w:r>
        <w:t xml:space="preserve">Argentina Córdoba is more than a location; it is the heart of a burgeoning economic renaissance. As one of the country’s most industrialized and educationally advanced provinces, Córdoba attracts significant investment in manufacturing, technology, and renewable energy—sectors where Financial Analysts play a pivotal role in scaling operations. I am drawn to this city not merely for its job market but for its spirit: a blend of entrepreneurial energy and cultural richness that fosters innovation. Unlike Buenos Aires’ more saturated financial scene, Córdoba offers the chance to impact growth at an inflection point—whether through supporting startups in the Parque Tecnológico de Córdoba or advising family-owned businesses navigating Argentina’s evolving regulatory landscape.</w:t>
      </w:r>
    </w:p>
    <w:p>
      <w:pPr>
        <w:pStyle w:val="BodyText"/>
      </w:pPr>
      <w:r>
        <w:t xml:space="preserve">My decision to anchor my career in Argentina Córdoba stems from a personal connection. Having grown up just outside the city, I witnessed firsthand how financial literacy programs transformed rural communities. This inspired me to volunteer with Fundación Crecer, where I designed basic financial workshops for women entrepreneurs in Colón and Río Cuarto. These experiences taught me that effective financial analysis must be paired with empathy—understanding not just the numbers but the people they serve. In Córdoba, where 60% of businesses are SMEs (per INDEC data), this human-centered approach is essential for building trust and driving inclusive growth.</w:t>
      </w:r>
    </w:p>
    <w:bookmarkEnd w:id="22"/>
    <w:bookmarkStart w:id="23" w:name="X433f20707877dec455d3cfe782ac5b89ca736f8"/>
    <w:p>
      <w:pPr>
        <w:pStyle w:val="Heading2"/>
      </w:pPr>
      <w:r>
        <w:t xml:space="preserve">Professional Vision: Contributing to Argentina’s Financial Future</w:t>
      </w:r>
    </w:p>
    <w:p>
      <w:pPr>
        <w:pStyle w:val="FirstParagraph"/>
      </w:pPr>
      <w:r>
        <w:t xml:space="preserve">As a Financial Analyst in Argentina Córdoba, I aim to bridge the gap between complex financial data and tangible business outcomes. My immediate goal is to leverage my expertise in forecasting models and cost-benefit analysis to support companies expanding operations within the province—particularly those targeting exports or renewable energy projects like Córdoba’s emerging wind farms. Long-term, I aspire to contribute to institutional frameworks that enhance financial transparency for Argentine businesses, perhaps through partnerships with local institutions like the Instituto de Investigaciones Económicas y Sociales (IIES) at UNC.</w:t>
      </w:r>
    </w:p>
    <w:p>
      <w:pPr>
        <w:pStyle w:val="BodyText"/>
      </w:pPr>
      <w:r>
        <w:t xml:space="preserve">Argentina’s current economic challenges—high inflation, currency fluctuations, and global market dependencies—demand Financial Analysts who are not only technically proficient but also culturally attuned. In Córdoba, where innovation thrives amid complexity, I am prepared to be that analyst: one who sees volatility as a signal for strategic opportunity rather than uncertainty. My fluency in Spanish (native) and English (C1), combined with my deep familiarity with Argentine financial regulations (e.g., Ley de Cambios y Régimen de Comercio Exterior), positions me to navigate this landscape effectively.</w:t>
      </w:r>
    </w:p>
    <w:bookmarkEnd w:id="23"/>
    <w:bookmarkStart w:id="24" w:name="conclusion-a-purpose-forged-in-córdoba"/>
    <w:p>
      <w:pPr>
        <w:pStyle w:val="Heading2"/>
      </w:pPr>
      <w:r>
        <w:t xml:space="preserve">Conclusion: A Purpose Forged in Córdoba</w:t>
      </w:r>
    </w:p>
    <w:p>
      <w:pPr>
        <w:pStyle w:val="FirstParagraph"/>
      </w:pPr>
      <w:r>
        <w:t xml:space="preserve">This Statement of Purpose encapsulates my professional identity and vision. It reflects a path shaped by Córdoba’s spirit, its economic pulse, and its people. I do not seek merely a Financial Analyst role; I seek to become an integral part of Argentina Córdoba’s next chapter—a contributor to resilience, innovation, and prosperity. My academic foundation, hands-on experience in the region’s key industries, and unwavering commitment to contextual intelligence make me uniquely prepared to deliver value from day one. I am eager to bring my analytical rigor and local insight to your team, ensuring that every financial model we build not only meets objectives but propels Córdoba toward a more stable, prosperous future. Thank you for considering my application as a dedicated Financial Analyst ready to invest in Argentina’s most promising region.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Argentina Córdoba</dc:title>
  <dc:creator/>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