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Role</w:t>
      </w:r>
      <w:r>
        <w:t xml:space="preserve"> </w:t>
      </w:r>
      <w:r>
        <w:t xml:space="preserve">in</w:t>
      </w:r>
      <w:r>
        <w:t xml:space="preserve"> </w:t>
      </w:r>
      <w:r>
        <w:t xml:space="preserve">Afghanistan</w:t>
      </w:r>
      <w:r>
        <w:t xml:space="preserve"> </w:t>
      </w:r>
      <w:r>
        <w:t xml:space="preserve">Kabul</w:t>
      </w:r>
    </w:p>
    <w:bookmarkStart w:id="20" w:name="X82a980bb4f6f7754778d2464007151a302267b0"/>
    <w:p>
      <w:pPr>
        <w:pStyle w:val="Heading1"/>
      </w:pPr>
      <w:r>
        <w:t xml:space="preserve">Statement of Purpose: Commitment to Firefighting Service in Afghanistan Kabul</w:t>
      </w:r>
    </w:p>
    <w:p>
      <w:pPr>
        <w:pStyle w:val="FirstParagraph"/>
      </w:pPr>
      <w:r>
        <w:t xml:space="preserve">The following Statement of Purpose articulates my unwavering dedication to serving as a professional Firefighter within the complex and high-stakes environment of Kabul, Afghanistan. This document reflects not merely an application, but a profound commitment to protecting lives, preserving communities, and contributing to stability in one of the world’s most challenging urban landscapes. As a seasoned emergency responder with over 10 years of frontline experience across conflict-affected regions, I understand that the role of a Firefighter in Afghanistan Kabul transcends traditional firefighting—it demands cultural intelligence, adaptive crisis management, and an unshakeable ethical resolve to serve amidst adversity.</w:t>
      </w:r>
    </w:p>
    <w:p>
      <w:pPr>
        <w:pStyle w:val="BodyText"/>
      </w:pPr>
      <w:r>
        <w:t xml:space="preserve">My journey began during my service as a Firefighter with the United States Fire Department in urban environments marked by high population density and infrastructure vulnerability. This foundation equipped me with advanced technical skills: rapid deployment of fire suppression systems, hazardous materials response, structural fire tactics, and medical first-responder training. However, it was my subsequent deployment to humanitarian missions in Iraq and Syria that reshaped my perspective. In those contexts—where fires often resulted from conflict-related explosions or collapsed infrastructure—I learned that effective firefighting requires more than equipment; it demands deep respect for local customs, linguistic sensitivity, and collaboration with communities enduring systemic trauma. These experiences directly inform my readiness to serve as a Firefighter in Afghanistan Kabul, where similar challenges persist but with unique cultural nuances.</w:t>
      </w:r>
    </w:p>
    <w:p>
      <w:pPr>
        <w:pStyle w:val="BodyText"/>
      </w:pPr>
      <w:r>
        <w:t xml:space="preserve">The necessity of a professional Firefighter in Afghanistan Kabul is urgent and undeniable. Kabul’s rapid urbanization has created densely packed neighborhoods like Dasht-e-Barchi and Shahr-e-Naw, where traditional fire safety infrastructure is scarce or non-functional due to decades of conflict. Many homes rely on open flames for heating and cooking, increasing fire risk during winter months—a season when smoke inhalation injuries surge. Furthermore, Kabul’s aging electrical grid and unregulated industrial zones present persistent hazards that require immediate intervention. As a Firefighter operating in this environment, I would not only respond to active fires but also train local community volunteers in prevention strategies, conduct safety audits of high-risk housing clusters, and partner with organizations like the Afghan Red Crescent Society to build sustainable fire-resilient communities. This holistic approach ensures that firefighting becomes a catalyst for long-term safety—not just a reactive measure.</w:t>
      </w:r>
    </w:p>
    <w:p>
      <w:pPr>
        <w:pStyle w:val="BodyText"/>
      </w:pPr>
      <w:r>
        <w:t xml:space="preserve">What distinguishes my candidacy is my commitment to contextualized service. I have studied Pashto and Dari intensively, recognizing that communication is the cornerstone of trust in Kabul’s diverse neighborhoods. I understand that a Firefighter must earn respect through humility, not authority. For instance, when assisting in refugee settlements in Pakistan, I collaborated with local elders to co-design fire drills that honored cultural practices around home layout and family roles—a strategy directly applicable to Kabul’s conservative communities. In Afghanistan Kabul, this means working alongside Afghan firefighters and community leaders to develop protocols that align with local traditions while adhering to international safety standards. My training includes trauma-informed care for survivors of conflict-related injuries, ensuring that emergency response minimizes psychological harm as well as physical danger.</w:t>
      </w:r>
    </w:p>
    <w:p>
      <w:pPr>
        <w:pStyle w:val="BodyText"/>
      </w:pPr>
      <w:r>
        <w:t xml:space="preserve">Moreover, I acknowledge the operational realities of Afghanistan Kabul. Security constraints necessitate meticulous planning: deploying in coordination with UN security teams, utilizing armored vehicles for rapid access to high-risk zones, and prioritizing resource efficiency due to supply chain limitations. During my time in Mosul, Iraq, I adapted firefighting tactics to avoid secondary conflicts—such as using water-dense fog techniques near explosive materials rather than direct hose streams. This expertise is critical in Kabul, where unexploded ordnance from decades of warfare poses constant risks during fire suppression. My Statement of Purpose emphasizes preparedness not for ideal conditions, but for the volatile realities that define this assignment.</w:t>
      </w:r>
    </w:p>
    <w:p>
      <w:pPr>
        <w:pStyle w:val="BodyText"/>
      </w:pPr>
      <w:r>
        <w:t xml:space="preserve">Why Afghanistan Kabul specifically? It is a city emblematic of resilience—a place where 6 million people navigate daily challenges with extraordinary courage. To serve as a Firefighter there is to stand beside communities rebuilding from profound loss. I am not drawn to Kabul for the sake of "service" alone, but because I recognize that fire safety is intrinsically linked to broader peacebuilding. A single fire incident can destroy a family’s livelihood in days; preventing it strengthens social fabric and fosters hope. My vision aligns with initiatives like the Kabul City Fire Department’s recent expansion efforts, where international support is crucial for capacity-building. I aim to be a bridge between global best practices and local knowledge, ensuring that my work as a Firefighter contributes to an Afghan-led fire safety system that endures beyond my tenure.</w:t>
      </w:r>
    </w:p>
    <w:p>
      <w:pPr>
        <w:pStyle w:val="BodyText"/>
      </w:pPr>
      <w:r>
        <w:t xml:space="preserve">Looking ahead, I intend to pursue certification in Conflict Zone Emergency Response (CZER) through the International Association of Fire Chiefs. This will deepen my ability to navigate Kabul’s unique security landscape while training local personnel in community-based fire prevention. In three years, I aspire to support the establishment of a Kabul Fire Safety Academy—co-led with Afghan partners—to institutionalize knowledge transfer and reduce reliance on external responders. This is not merely career ambition; it is a pledge to leave behind systems, not just solutions.</w:t>
      </w:r>
    </w:p>
    <w:p>
      <w:pPr>
        <w:pStyle w:val="BodyText"/>
      </w:pPr>
      <w:r>
        <w:t xml:space="preserve">As this Statement of Purpose concludes, I reiterate my conviction: serving as a Firefighter in Afghanistan Kabul is the highest calling of my profession. It demands courage, compassion, and continuous learning—qualities I have honed through years of service. I seek not to impose foreign methods but to empower Afghan communities with tools for their own safety. In a city where every home carries stories of loss, fire prevention becomes an act of healing. This is why I stand ready to bring my skills, cultural respect, and relentless dedication to the role of Firefighter in Afghanistan Kabul—to protect lives where they are most vulnerable, and to honor the dignity of every community member.</w:t>
      </w:r>
    </w:p>
    <w:p>
      <w:pPr>
        <w:pStyle w:val="BodyText"/>
      </w:pPr>
      <w:r>
        <w:t xml:space="preserve">My application is grounded in a promise: I will not abandon this mission until Kabul’s neighborhoods burn safer. For this purpose, I am prepared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Role in Afghanistan Kabul</dc:title>
  <dc:creator/>
  <dc:language>en</dc:language>
  <cp:keywords/>
  <dcterms:created xsi:type="dcterms:W3CDTF">2026-07-21T04:05:44Z</dcterms:created>
  <dcterms:modified xsi:type="dcterms:W3CDTF">2026-07-21T04:05:44Z</dcterms:modified>
</cp:coreProperties>
</file>

<file path=docProps/custom.xml><?xml version="1.0" encoding="utf-8"?>
<Properties xmlns="http://schemas.openxmlformats.org/officeDocument/2006/custom-properties" xmlns:vt="http://schemas.openxmlformats.org/officeDocument/2006/docPropsVTypes"/>
</file>