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statement-of-purpose"/>
    <w:p>
      <w:pPr>
        <w:pStyle w:val="Heading1"/>
      </w:pPr>
      <w:r>
        <w:t xml:space="preserve">Statement of Purpose</w:t>
      </w:r>
    </w:p>
    <w:p>
      <w:pPr>
        <w:pStyle w:val="FirstParagraph"/>
      </w:pPr>
      <w:r>
        <w:t xml:space="preserve">For Firefighter Position with Metropolitan Fire Brigade, Melbourne, Australia</w:t>
      </w:r>
    </w:p>
    <w:p>
      <w:pPr>
        <w:pStyle w:val="BodyText"/>
      </w:pPr>
      <w:r>
        <w:t xml:space="preserve">As I prepare this formal Statement of Purpose, I do so with profound respect for the noble calling of the Australian firefighting profession and a deep commitment to serving the vibrant communities of Australia Melbourne. This document represents not merely an application, but a lifelong dedication to protecting lives, property, and natural heritage across one of the world’s most dynamic cities. My journey toward becoming a qualified Firefighter has been meticulously shaped by Australia’s unique environmental challenges, cultural values of community resilience, and the specific demands of urban emergency response in Melbourne.</w:t>
      </w:r>
    </w:p>
    <w:p>
      <w:pPr>
        <w:pStyle w:val="BodyText"/>
      </w:pPr>
      <w:r>
        <w:t xml:space="preserve">My passion for emergency services began during childhood summers in regional Victoria, where I witnessed firsthand the devastating impact of bushfires on communities near Melbourne’s outer suburbs. The heroic efforts of local Firefighters during the Black Saturday fires were not just acts of courage—they embodied the core ethos that defines firefighting in Australia: service above self, community partnership, and unwavering professionalism. This experience crystallized my understanding that a Firefighter in Australia Melbourne must be both a skilled emergency responder and a trusted community member. Unlike many global fire services, Australian firefighters operate within an intricate balance of urban density management, bushfire preparedness during the volatile spring-summer seasons, and climate adaptation strategies unique to our continent’s environment.</w:t>
      </w:r>
    </w:p>
    <w:p>
      <w:pPr>
        <w:pStyle w:val="BodyText"/>
      </w:pPr>
      <w:r>
        <w:t xml:space="preserve">I have deliberately pursued qualifications directly aligned with Australia’s National Firefighting Standards. My Certificate IV in Emergency Operations (AHC40220) included specialized modules on Australian bushfire behaviour, urban search and rescue protocols for high-rise structures common in Melbourne CBD, and incident command systems mandated by the Country Fire Authority (CFA). Crucially, I completed 150 hours of practical training at the Victorian Centre for Advanced Studies in Emergency Management (VCASEM), where I simulated complex scenarios including collapsed building rescues during heatwaves and water rescue operations on Melbourne’s Yarra River—experiences that cemented my understanding of Melbourne-specific operational contexts. The knowledge gained here directly addresses the unique challenges faced by Firefighters across Australia: from managing dense apartment complexes in Docklands to responding to flash flooding in the Dandenong Ranges.</w:t>
      </w:r>
    </w:p>
    <w:p>
      <w:pPr>
        <w:pStyle w:val="BodyText"/>
      </w:pPr>
      <w:r>
        <w:t xml:space="preserve">What sets a Firefighter in Melbourne apart is their dual role as both emergency responder and community educator. I have volunteered with the Victorian Rural Fire Service’s Community Fireguard program for two years, conducting bushfire preparedness workshops in Moorabbin and Dandenong—communities where urban expansion meets fire-prone landscapes. This work taught me that effective firefighting in Australia Melbourne requires cultural sensitivity across diverse neighbourhoods, from multicultural communities along Lygon Street to Indigenous land management partnerships with Wurundjeri elders. As a future Firefighter, I commit to upholding the "Respect, Care, and Courage" values of Victoria’s Metropolitan Fire Brigade (MFB), ensuring every interaction reflects Australia’s commitment to inclusive emergency services.</w:t>
      </w:r>
    </w:p>
    <w:p>
      <w:pPr>
        <w:pStyle w:val="BodyText"/>
      </w:pPr>
      <w:r>
        <w:t xml:space="preserve">I recognize that Melbourne’s firefighting landscape demands constant adaptation. The city faces evolving threats including climate-driven bushfire intensity, urban heat island effects, and the challenges of protecting heritage buildings like the Queen Victoria Market alongside modern infrastructure. My academic studies in Environmental Science at RMIT University included research on Melbourne’s heat vulnerability maps, directly informing my understanding of how Firefighters must integrate climate data into emergency planning—a critical skill for Australia Melbourne’s future response capabilities. This technical knowledge will complement my physical resilience; I maintain a rigorous fitness regimen meeting the MFB’s 150m sprint and ladder carry standards while holding a current First Aid Certificate (HLTAID012) certified by the Australian Resuscitation Council.</w:t>
      </w:r>
    </w:p>
    <w:p>
      <w:pPr>
        <w:pStyle w:val="BodyText"/>
      </w:pPr>
      <w:r>
        <w:t xml:space="preserve">The significance of this Statement of Purpose extends beyond personal ambition—it reflects my solemn pledge to uphold Australia’s firefighting legacy. When I wear the MFB uniform, I carry the weight of history: from pioneering Firefighters like John Gaffney who saved lives during Melbourne’s 1923 fires to modern heroes responding to recent emergencies in the Mornington Peninsula. This heritage demands more than physical capability; it requires emotional intelligence to support victims of trauma, collaborative spirit with ambulance services and police, and continuous learning through courses like the National Resilience Framework training now required across Australia.</w:t>
      </w:r>
    </w:p>
    <w:p>
      <w:pPr>
        <w:pStyle w:val="BodyText"/>
      </w:pPr>
      <w:r>
        <w:t xml:space="preserve">Australia Melbourne’s Firefighters operate at the intersection of cutting-edge technology and human connection. I am eager to contribute to initiatives like MFB’s Smart Firefighting Program, which uses AI-driven fire behaviour modeling for Melbourne-specific risk assessment. My technical aptitude—evidenced by certifications in drone operation (UAS) and incident command software—positions me to support this innovation while maintaining the hands-on skills that remain the backbone of our service. In Melbourne, where communities span from St Kilda’s coastal beaches to Bundoora’s green corridors, a Firefighter must be equally skilled in marine rescue or bushland operations—a versatility I have cultivated through cross-training with Surf Life Saving Victoria and CFA.</w:t>
      </w:r>
    </w:p>
    <w:p>
      <w:pPr>
        <w:pStyle w:val="BodyText"/>
      </w:pPr>
      <w:r>
        <w:t xml:space="preserve">This Statement of Purpose is not an endpoint but the beginning of my service. I understand that becoming a Firefighter in Australia Melbourne requires sacrifice, continuous education, and a willingness to stand where others hesitate. My life has prepared me for this—through volunteer work in community safety networks, military service supporting disaster response teams (with clearance to handle hazardous materials), and personal commitment to mastering the Australian Fire Service’s National Standards. I seek not just employment but integration into a legacy of courage that protects 5 million Melburnians through every smoke-filled dawn and heatwave crisis.</w:t>
      </w:r>
    </w:p>
    <w:p>
      <w:pPr>
        <w:pStyle w:val="BodyText"/>
      </w:pPr>
      <w:r>
        <w:t xml:space="preserve">I pledge to serve with the integrity expected of firefighters across Australia, to honor Melbourne’s spirit through every rescue, and to uphold the highest standards of professionalism in this critical role. The safety of this city depends on dedicated individuals ready to answer its call—and I am prepared to be among them.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Australia Melbourne</dc:title>
  <dc:creator/>
  <dc:language>en</dc:language>
  <cp:keywords/>
  <dcterms:created xsi:type="dcterms:W3CDTF">2026-07-20T16:41:37Z</dcterms:created>
  <dcterms:modified xsi:type="dcterms:W3CDTF">2026-07-20T16:41:37Z</dcterms:modified>
</cp:coreProperties>
</file>

<file path=docProps/custom.xml><?xml version="1.0" encoding="utf-8"?>
<Properties xmlns="http://schemas.openxmlformats.org/officeDocument/2006/custom-properties" xmlns:vt="http://schemas.openxmlformats.org/officeDocument/2006/docPropsVTypes"/>
</file>