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Bangladesh</w:t>
      </w:r>
      <w:r>
        <w:t xml:space="preserve"> </w:t>
      </w:r>
      <w:r>
        <w:t xml:space="preserve">Dhaka</w:t>
      </w:r>
    </w:p>
    <w:bookmarkStart w:id="26" w:name="statement-of-purpose"/>
    <w:p>
      <w:pPr>
        <w:pStyle w:val="Heading1"/>
      </w:pPr>
      <w:r>
        <w:t xml:space="preserve">Statement of Purpose</w:t>
      </w:r>
    </w:p>
    <w:p>
      <w:pPr>
        <w:pStyle w:val="FirstParagraph"/>
      </w:pPr>
      <w:r>
        <w:t xml:space="preserve">For the Position of Firefighter, Bangladesh Fire Service &amp; Civil Defense (BFSCD), Dhaka</w:t>
      </w:r>
    </w:p>
    <w:bookmarkStart w:id="20" w:name="Xe4bb01f6fae1f9ae2b7fdb98187e6bae0a4627f"/>
    <w:p>
      <w:pPr>
        <w:pStyle w:val="Heading2"/>
      </w:pPr>
      <w:r>
        <w:t xml:space="preserve">A Commitment to Protecting Dhaka’s Heartbeat</w:t>
      </w:r>
    </w:p>
    <w:p>
      <w:pPr>
        <w:pStyle w:val="FirstParagraph"/>
      </w:pPr>
      <w:r>
        <w:t xml:space="preserve">From the moment I first witnessed the heroic efforts of firefighters responding to a devastating blaze in a crowded residential area of Old Dhaka during my childhood, I knew my path would be dedicated to safeguarding the people and heritage of Bangladesh. Today, as I submit this</w:t>
      </w:r>
      <w:r>
        <w:t xml:space="preserve"> </w:t>
      </w:r>
      <w:r>
        <w:rPr>
          <w:bCs/>
          <w:b/>
        </w:rPr>
        <w:t xml:space="preserve">Statement of Purpose</w:t>
      </w:r>
      <w:r>
        <w:t xml:space="preserve">, it is with profound respect for the critical mission entrusted to the</w:t>
      </w:r>
      <w:r>
        <w:t xml:space="preserve"> </w:t>
      </w:r>
      <w:r>
        <w:rPr>
          <w:bCs/>
          <w:b/>
        </w:rPr>
        <w:t xml:space="preserve">Firefighter</w:t>
      </w:r>
      <w:r>
        <w:t xml:space="preserve">s of Bangladesh and an unwavering commitment to serve within the unique, high-stakes environment of</w:t>
      </w:r>
      <w:r>
        <w:t xml:space="preserve"> </w:t>
      </w:r>
      <w:r>
        <w:rPr>
          <w:bCs/>
          <w:b/>
        </w:rPr>
        <w:t xml:space="preserve">Bangladesh Dhaka</w:t>
      </w:r>
      <w:r>
        <w:t xml:space="preserve">.</w:t>
      </w:r>
    </w:p>
    <w:bookmarkEnd w:id="20"/>
    <w:bookmarkStart w:id="21" w:name="X469d5c3140a77dec5db4d560b138aa1567ec5cb"/>
    <w:p>
      <w:pPr>
        <w:pStyle w:val="Heading2"/>
      </w:pPr>
      <w:r>
        <w:t xml:space="preserve">Rooted in Dhaka’s Reality: Why Firefighting Matters Now</w:t>
      </w:r>
    </w:p>
    <w:p>
      <w:pPr>
        <w:pStyle w:val="FirstParagraph"/>
      </w:pPr>
      <w:r>
        <w:t xml:space="preserve">Dhaka, the bustling capital of Bangladesh and one of the world’s most densely populated megacities, faces unparalleled fire challenges. Its labyrinthine alleyways, aging electrical infrastructure, hazardous industrial clusters (particularly in areas like Tongi and Gazipur), and the constant risk during monsoon season or major festivals create a volatile landscape where every second counts. I have seen firsthand how a small fire can escalate into a tragedy for entire communities – families displaced, historic structures lost, and lives irrevocably changed. This is not merely an abstract challenge; it is the daily reality of</w:t>
      </w:r>
      <w:r>
        <w:t xml:space="preserve"> </w:t>
      </w:r>
      <w:r>
        <w:rPr>
          <w:bCs/>
          <w:b/>
        </w:rPr>
        <w:t xml:space="preserve">Bangladesh Dhaka</w:t>
      </w:r>
      <w:r>
        <w:t xml:space="preserve">. As future</w:t>
      </w:r>
      <w:r>
        <w:t xml:space="preserve"> </w:t>
      </w:r>
      <w:r>
        <w:rPr>
          <w:bCs/>
          <w:b/>
        </w:rPr>
        <w:t xml:space="preserve">Firefighter</w:t>
      </w:r>
      <w:r>
        <w:t xml:space="preserve">s must be acutely aware of these specific urban dynamics, I have dedicated myself to understanding Dhaka’s fire risks through community outreach, volunteering with local disaster response groups like the Bangladesh Red Crescent Society (BDRCS) in Dhaka District, and studying BFSCD operational reports. My motivation isn't born of heroism alone; it stems from a deep-seated need to contribute tangible solutions within the city I love.</w:t>
      </w:r>
    </w:p>
    <w:bookmarkEnd w:id="21"/>
    <w:bookmarkStart w:id="22" w:name="X03bb5e5db5d3b33136134597992c0eecc1e257b"/>
    <w:p>
      <w:pPr>
        <w:pStyle w:val="Heading2"/>
      </w:pPr>
      <w:r>
        <w:t xml:space="preserve">Building the Foundation: Academic and Practical Preparation</w:t>
      </w:r>
    </w:p>
    <w:p>
      <w:pPr>
        <w:pStyle w:val="FirstParagraph"/>
      </w:pPr>
      <w:r>
        <w:t xml:space="preserve">My academic journey reflects this focused purpose. I pursued a Bachelor of Science in Fire Safety Engineering at the Bangladesh University of Engineering and Technology (BUET), where I delved into fire dynamics specific to dense urban environments, advanced firefighting techniques for confined spaces, and the critical importance of community risk assessment – all directly applicable to Dhaka’s unique fabric. Courses like "Urban Fire Prevention Strategies" and "Disaster Management in Megacities" provided theoretical grounding. However, true preparation lies beyond the classroom. I actively sought practical experience: volunteering with Dhaka South City Corporation’s fire awareness programs, assisting in community fire drills for slum dwellers near Mirpur-10, and undergoing certified first aid training recognized by the National Board of Revenue (NBR). I understand that a successful</w:t>
      </w:r>
      <w:r>
        <w:t xml:space="preserve"> </w:t>
      </w:r>
      <w:r>
        <w:rPr>
          <w:bCs/>
          <w:b/>
        </w:rPr>
        <w:t xml:space="preserve">Firefighter</w:t>
      </w:r>
      <w:r>
        <w:t xml:space="preserve"> </w:t>
      </w:r>
      <w:r>
        <w:t xml:space="preserve">in</w:t>
      </w:r>
      <w:r>
        <w:t xml:space="preserve"> </w:t>
      </w:r>
      <w:r>
        <w:rPr>
          <w:bCs/>
          <w:b/>
        </w:rPr>
        <w:t xml:space="preserve">Bangladesh Dhaka</w:t>
      </w:r>
      <w:r>
        <w:t xml:space="preserve"> </w:t>
      </w:r>
      <w:r>
        <w:t xml:space="preserve">must possess not only technical skill but also cultural sensitivity, empathy for diverse communities within the city, and an understanding of local social structures – knowledge essential for effective communication during emergencies.</w:t>
      </w:r>
    </w:p>
    <w:bookmarkEnd w:id="22"/>
    <w:bookmarkStart w:id="23" w:name="Xa9cb2e23a45b96e9b6ad61982105c67d0dbca27"/>
    <w:p>
      <w:pPr>
        <w:pStyle w:val="Heading2"/>
      </w:pPr>
      <w:r>
        <w:t xml:space="preserve">Why BFSCD? The Unmatched Mission in Bangladesh</w:t>
      </w:r>
    </w:p>
    <w:p>
      <w:pPr>
        <w:pStyle w:val="FirstParagraph"/>
      </w:pPr>
      <w:r>
        <w:t xml:space="preserve">Choosing to serve with the Bangladesh Fire Service &amp; Civil Defense (BFSCD) is not a casual decision; it is a deliberate alignment of my values with the nation’s most vital public safety institution. The BFSCD, headquartered strategically in Tejgaon, Dhaka, stands as the sole professional force dedicated to protecting lives and property across our entire country. What sets it apart for me is its profound connection to</w:t>
      </w:r>
      <w:r>
        <w:t xml:space="preserve"> </w:t>
      </w:r>
      <w:r>
        <w:rPr>
          <w:bCs/>
          <w:b/>
        </w:rPr>
        <w:t xml:space="preserve">Bangladesh Dhaka</w:t>
      </w:r>
      <w:r>
        <w:t xml:space="preserve">. I deeply respect the BFSCD’s historical role in major crises – from the 2013 Rana Plaza factory collapse response to countless fires in residential zones like Khilgaon and Dhanmondi. The BFSCD doesn’t just react; it actively works towards prevention through community education, which directly addresses Dhaka's most vulnerable populations. I am inspired by their vision for a safer Bangladesh and yearn to be part of an organization whose mission is intrinsically tied to the well-being of Dhaka’s 22 million residents. My aspiration is to contribute meaningfully within this framework, not as a generic firefighter, but as one who understands the soul and struggles of Dhaka itself.</w:t>
      </w:r>
    </w:p>
    <w:bookmarkEnd w:id="23"/>
    <w:bookmarkStart w:id="24" w:name="X4ee8742ea49e1db9f0e1726093fce6749331a00"/>
    <w:p>
      <w:pPr>
        <w:pStyle w:val="Heading2"/>
      </w:pPr>
      <w:r>
        <w:t xml:space="preserve">The Future: A Firefighter Dedicated to Dhaka's Resilience</w:t>
      </w:r>
    </w:p>
    <w:p>
      <w:pPr>
        <w:pStyle w:val="FirstParagraph"/>
      </w:pPr>
      <w:r>
        <w:t xml:space="preserve">My long-term vision is clear. Upon successful completion of BFSCD training, I aim to serve with unwavering dedication in a high-risk area of Dhaka, such as the industrial zones near Shyamoli or the historic neighborhoods of Old Dhaka. I plan to actively participate in community risk mapping initiatives, leveraging my understanding of local geography and vulnerabilities. Furthermore, I aspire to contribute to BFSCD’s efforts by developing culturally appropriate fire safety awareness materials for Dhaka’s diverse communities – perhaps focusing on preventing electrical fires in older housing or improving escape routes in congested market areas like New Market. I seek not just a job, but a lifelong commitment: to become a trusted</w:t>
      </w:r>
      <w:r>
        <w:t xml:space="preserve"> </w:t>
      </w:r>
      <w:r>
        <w:rPr>
          <w:bCs/>
          <w:b/>
        </w:rPr>
        <w:t xml:space="preserve">Firefighter</w:t>
      </w:r>
      <w:r>
        <w:t xml:space="preserve"> </w:t>
      </w:r>
      <w:r>
        <w:t xml:space="preserve">whose presence and actions make Dhaka, the vibrant heart of</w:t>
      </w:r>
      <w:r>
        <w:t xml:space="preserve"> </w:t>
      </w:r>
      <w:r>
        <w:rPr>
          <w:bCs/>
          <w:b/>
        </w:rPr>
        <w:t xml:space="preserve">Bangladesh</w:t>
      </w:r>
      <w:r>
        <w:t xml:space="preserve">, demonstrably safer for every citizen who calls it home.</w:t>
      </w:r>
    </w:p>
    <w:bookmarkEnd w:id="24"/>
    <w:bookmarkStart w:id="25" w:name="conclusion-a-promise-for-dhaka"/>
    <w:p>
      <w:pPr>
        <w:pStyle w:val="Heading2"/>
      </w:pPr>
      <w:r>
        <w:t xml:space="preserve">Conclusion: A Promise for Dhaka</w:t>
      </w:r>
    </w:p>
    <w:p>
      <w:pPr>
        <w:pStyle w:val="FirstParagraph"/>
      </w:pPr>
      <w:r>
        <w:t xml:space="preserve">This</w:t>
      </w:r>
      <w:r>
        <w:t xml:space="preserve"> </w:t>
      </w:r>
      <w:r>
        <w:rPr>
          <w:bCs/>
          <w:b/>
        </w:rPr>
        <w:t xml:space="preserve">Statement of Purpose</w:t>
      </w:r>
      <w:r>
        <w:t xml:space="preserve"> </w:t>
      </w:r>
      <w:r>
        <w:t xml:space="preserve">is more than an application; it is a solemn pledge. I recognize the immense physical, mental, and emotional demands of being a</w:t>
      </w:r>
      <w:r>
        <w:t xml:space="preserve"> </w:t>
      </w:r>
      <w:r>
        <w:rPr>
          <w:bCs/>
          <w:b/>
        </w:rPr>
        <w:t xml:space="preserve">Firefighter</w:t>
      </w:r>
      <w:r>
        <w:t xml:space="preserve">. I am prepared to meet them with the discipline learned through my studies, the compassion honed through community service in</w:t>
      </w:r>
      <w:r>
        <w:t xml:space="preserve"> </w:t>
      </w:r>
      <w:r>
        <w:rPr>
          <w:bCs/>
          <w:b/>
        </w:rPr>
        <w:t xml:space="preserve">Bangladesh Dhaka</w:t>
      </w:r>
      <w:r>
        <w:t xml:space="preserve">, and an unshakeable resolve to protect this city. I understand that serving as a Firefighter in Dhaka means standing on the front lines for families living cheek-by-jowl with danger. It means being the calm amid chaos when a fire engulfs a crowded alleyway in Motijheel or threatens historic monuments along the Buriganga River. I am ready to answer this call, not just as an employee of BFSCD, but as a dedicated son of Dhaka and Bangladesh, committed to making our city safer with every breath and every action. The safety of Dhaka’s people is my highest priority. I am ready to earn the honor of serving as a Firefighter for</w:t>
      </w:r>
      <w:r>
        <w:t xml:space="preserve"> </w:t>
      </w:r>
      <w:r>
        <w:rPr>
          <w:bCs/>
          <w:b/>
        </w:rPr>
        <w:t xml:space="preserve">Bangladesh Dhaka</w:t>
      </w:r>
      <w:r>
        <w:t xml:space="preserv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Bangladesh Dhaka</dc:title>
  <dc:creator/>
  <dc:language>en</dc:language>
  <cp:keywords/>
  <dcterms:created xsi:type="dcterms:W3CDTF">2025-12-09T14:00:28Z</dcterms:created>
  <dcterms:modified xsi:type="dcterms:W3CDTF">2025-12-09T14:00:28Z</dcterms:modified>
</cp:coreProperties>
</file>

<file path=docProps/custom.xml><?xml version="1.0" encoding="utf-8"?>
<Properties xmlns="http://schemas.openxmlformats.org/officeDocument/2006/custom-properties" xmlns:vt="http://schemas.openxmlformats.org/officeDocument/2006/docPropsVTypes"/>
</file>