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Firefighter</w:t>
      </w:r>
      <w:r>
        <w:t xml:space="preserve"> </w:t>
      </w:r>
      <w:r>
        <w:t xml:space="preserve">Career</w:t>
      </w:r>
      <w:r>
        <w:t xml:space="preserve"> </w:t>
      </w:r>
      <w:r>
        <w:t xml:space="preserve">in</w:t>
      </w:r>
      <w:r>
        <w:t xml:space="preserve"> </w:t>
      </w:r>
      <w:r>
        <w:t xml:space="preserve">China</w:t>
      </w:r>
      <w:r>
        <w:t xml:space="preserve"> </w:t>
      </w:r>
      <w:r>
        <w:t xml:space="preserve">Guangzhou</w:t>
      </w:r>
    </w:p>
    <w:bookmarkStart w:id="20" w:name="X7d396c10e66fee4d3a9c7cdf888d8d18a456d1e"/>
    <w:p>
      <w:pPr>
        <w:pStyle w:val="Heading1"/>
      </w:pPr>
      <w:r>
        <w:t xml:space="preserve">Statement of Purpose: Dedicated Firefighting Career in China Guangzhou</w:t>
      </w:r>
    </w:p>
    <w:p>
      <w:pPr>
        <w:pStyle w:val="FirstParagraph"/>
      </w:pPr>
      <w:r>
        <w:t xml:space="preserve">As I prepare to submit my application for a firefighter position with the Guangzhou Fire Rescue Corps, I write this Statement of Purpose to articulate my profound commitment to public safety, my specialized preparation for urban emergency response in one of the world’s most dynamic metropolises, and my unwavering dedication to serving the people of China Guangzhou. This document reflects not merely a career aspiration but a lifelong vow to protect lives and property in a city that embodies both ancient heritage and explosive modern growth—a city where every challenge demands extraordinary courage.</w:t>
      </w:r>
    </w:p>
    <w:p>
      <w:pPr>
        <w:pStyle w:val="BodyText"/>
      </w:pPr>
      <w:r>
        <w:t xml:space="preserve">My journey toward becoming a firefighter began during childhood in my hometown of Chengdu, where I witnessed firsthand the transformative impact of emergency services during a devastating 2013 flood. A team from the local fire department rescued my family from rising waters while navigating collapsed infrastructure—a moment that crystallized my purpose. I pursued rigorous training at Sichuan Vocational College of Fire Safety, graduating with honors in Emergency Management (2021). My curriculum included advanced fire suppression techniques, hazardous materials handling, and trauma first aid certified by China’s Ministry of Emergency Management. Crucially, I completed a six-month internship with the Chengdu Fire Brigade, responding to 187 incidents ranging from high-rise apartment fires to chemical spills—experiences that honed my decision-making under extreme pressure.</w:t>
      </w:r>
    </w:p>
    <w:p>
      <w:pPr>
        <w:pStyle w:val="BodyText"/>
      </w:pPr>
      <w:r>
        <w:t xml:space="preserve">Why Guangzhou? This question is central to my professional identity. As China’s third-largest city and a global manufacturing hub with over 15 million residents, Guangzhou presents firefighting challenges unlike any other in the nation. Its dense urban fabric—characterized by centuries-old pedestrian markets alongside supertall skyscrapers—demands firefighters who understand cultural nuance as much as technical skill. The city’s subtropical climate, with monsoon-season floods and year-round humidity, further intensifies operational complexity. I’ve studied Guangzhou’s unique risk profile: the 2019 Pearl River Delta urban fire strategy report highlighted that 65% of incidents occur in commercial districts near the Liwan District markets or in the Guangzhou Tower complex. This isn’t abstract data to me; it’s a call to action. I am eager to apply my training specifically to Guangzhou’s context, where heritage architecture coexists with modern infrastructure, requiring firefighters who respect local customs while mastering cutting-edge technology.</w:t>
      </w:r>
    </w:p>
    <w:p>
      <w:pPr>
        <w:pStyle w:val="BodyText"/>
      </w:pPr>
      <w:r>
        <w:t xml:space="preserve">My qualifications align precisely with Guangzhou’s needs. I hold the National Firefighter Level 3 Certification (China), CPR/AED certification from the American Heart Association (recertified 2023), and advanced training in drone-assisted fire mapping—skills critical for navigating Guangzhou’s vertical cityscape. During my internship, I developed a rapid-response protocol for textile warehouse fires after analyzing data on Guangzhou’s 350+ garment factories. This project earned recognition from the Sichuan Fire Department as a model for industrial hazard mitigation. I also completed Mandarin fluency courses at Beijing Language University (HSK Level 6), ensuring seamless communication with both communities and colleagues in Guangzhou—a necessity when addressing diverse populations in districts like Haizhu and Yuexiu.</w:t>
      </w:r>
    </w:p>
    <w:p>
      <w:pPr>
        <w:pStyle w:val="BodyText"/>
      </w:pPr>
      <w:r>
        <w:t xml:space="preserve">What truly distinguishes my approach is my understanding that firefighting in China Guangzhou transcends physical rescue. It requires cultural intelligence. I’ve volunteered with the Guangdong Volunteer Fire Education Association for two years, leading safety workshops in Foshan’s migrant worker communities—a role that taught me how to bridge language gaps and build trust during emergencies. In Guangzhou’s multicultural environment, where foreign residents outnumber those of many European cities, this experience is invaluable. I recognize that a firefighter in Guangzhou must not only extinguish flames but also calm fears across ethnic lines, whether responding to a Vietnamese restaurant fire in Baiyun District or aiding elderly Cantonese residents in Huangpu. My Statement of Purpose is rooted in this holistic vision: safety as community partnership.</w:t>
      </w:r>
    </w:p>
    <w:p>
      <w:pPr>
        <w:pStyle w:val="BodyText"/>
      </w:pPr>
      <w:r>
        <w:t xml:space="preserve">Looking ahead, I envision my career as a bridge between Guangzhou’s present and its future. I am particularly drawn to the city’s Smart Firefighting Initiative (2025 Plan), which integrates AI-powered thermal imaging and IoT sensors into emergency response networks. My technical aptitude—evidenced by my university project developing a heat-detection app for historic buildings—positions me to contribute immediately to this innovation. Long-term, I aspire to become a trainer for new recruits at the Guangzhou Fire Academy, emphasizing urban resilience strategies specific to megacities. My ultimate goal? To help shape a fire service that’s as adaptable and vibrant as Guangzhou itself: where tradition informs technology, and community trust fuels every response.</w:t>
      </w:r>
    </w:p>
    <w:p>
      <w:pPr>
        <w:pStyle w:val="BodyText"/>
      </w:pPr>
      <w:r>
        <w:t xml:space="preserve">This Statement of Purpose is not merely an application; it is a pledge. A pledge to stand vigilant in Guangzhou’s streets when the air fills with smoke, to navigate its canals during monsoons, and to honor the city’s legacy through every life saved. I have studied its challenges, trained for its demands, and learned from its people. Now, I seek not just employment—but the profound privilege of serving as a firefighter in China Guangzhou. Here, where ancient temples overlook glass towers and communities pulse with relentless energy, I am ready to become part of the force that keeps them safe. My skills are tested; my resolve is absolute; my future begins in your city.</w:t>
      </w:r>
    </w:p>
    <w:p>
      <w:pPr>
        <w:pStyle w:val="BodyText"/>
      </w:pPr>
      <w:r>
        <w:t xml:space="preserve">With unwavering dedication,</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Firefighter Career in China Guangzhou</dc:title>
  <dc:creator/>
  <dc:language>en</dc:language>
  <cp:keywords/>
  <dcterms:created xsi:type="dcterms:W3CDTF">2026-07-21T13:40:25Z</dcterms:created>
  <dcterms:modified xsi:type="dcterms:W3CDTF">2026-07-21T13:40:25Z</dcterms:modified>
</cp:coreProperties>
</file>

<file path=docProps/custom.xml><?xml version="1.0" encoding="utf-8"?>
<Properties xmlns="http://schemas.openxmlformats.org/officeDocument/2006/custom-properties" xmlns:vt="http://schemas.openxmlformats.org/officeDocument/2006/docPropsVTypes"/>
</file>