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5" w:name="Xe1515aa7bb6fc6453b3e3919f3c3cc58b191fbb"/>
    <w:p>
      <w:pPr>
        <w:pStyle w:val="Heading1"/>
      </w:pPr>
      <w:r>
        <w:t xml:space="preserve">Statement of Purpose: Pursuing a Career as a Firefighter in Japan Osaka</w:t>
      </w:r>
    </w:p>
    <w:p>
      <w:pPr>
        <w:pStyle w:val="FirstParagraph"/>
      </w:pPr>
      <w:r>
        <w:t xml:space="preserve">The decision to dedicate my life to emergency services is not merely a career choice but a profound commitment to community resilience and human dignity. As I prepare this Statement of Purpose, I am driven by an unwavering resolve to serve as a Firefighter within the dynamic and culturally rich environment of Japan Osaka. This document articulates my professional journey, cultural preparedness, and vision for contributing to Osaka’s world-class emergency response system—a system renowned globally for its efficiency, innovation, and community-centric ethos.</w:t>
      </w:r>
    </w:p>
    <w:bookmarkStart w:id="20" w:name="Xfd74c640781c8753d0044ebc0edd99317675b4d"/>
    <w:p>
      <w:pPr>
        <w:pStyle w:val="Heading2"/>
      </w:pPr>
      <w:r>
        <w:t xml:space="preserve">Foundational Commitment to Emergency Services</w:t>
      </w:r>
    </w:p>
    <w:p>
      <w:pPr>
        <w:pStyle w:val="FirstParagraph"/>
      </w:pPr>
      <w:r>
        <w:t xml:space="preserve">My passion for fire service began during childhood in my hometown of Portland, Oregon. Witnessing the swift, coordinated response of local firefighters after a downtown warehouse fire ignited my ambition to become a first responder. I pursued rigorous training at the National Fire Academy (NFA), earning certifications in Hazardous Materials Response, Advanced Life Support, and Urban Search &amp; Rescue. Over seven years with the Portland Fire Department (PFD), I responded to 1,200+ emergency calls—ranging from high-rise fires and vehicle extrications to medical crises in densely populated neighborhoods. Each incident reinforced my belief that firefighting transcends technical skill; it demands empathy, strategic thinking, and an unshakeable commitment to protecting lives. However, I now seek a transformative challenge: applying these skills within the unique context of Japan Osaka.</w:t>
      </w:r>
    </w:p>
    <w:bookmarkEnd w:id="20"/>
    <w:bookmarkStart w:id="21" w:name="X0e6c387b01ef4e1287f04073628765bf55cb9fb"/>
    <w:p>
      <w:pPr>
        <w:pStyle w:val="Heading2"/>
      </w:pPr>
      <w:r>
        <w:t xml:space="preserve">Why Osaka: A Strategic Alignment of Values and Needs</w:t>
      </w:r>
    </w:p>
    <w:p>
      <w:pPr>
        <w:pStyle w:val="FirstParagraph"/>
      </w:pPr>
      <w:r>
        <w:t xml:space="preserve">Osaka’s urban landscape—characterized by its historic districts like Dotonbori, modern skyscrapers in Umeda, and the constant flow of 3.5 million residents—presents a compelling case for my application. Unlike many global cities, Osaka balances rapid development with deep-rooted community traditions (kizuna), where emergency responders are seen as trusted neighbors rather than distant professionals. I have studied Osaka’s fire service model extensively: its proactive disaster preparedness programs for typhoons (common in the Kansai region), integrated response protocols with local government (e.g., Osaka City Fire Department’s "Osaka Emergency Response 2030" initiative), and emphasis on public education through school outreach. These elements mirror my own philosophy—firefighting as a bridge between technical excellence and community trust. Moreover, Osaka’s reputation for innovation in fire safety technology (such as AI-driven incident prediction systems) aligns perfectly with my interest in advancing data-informed emergency management.</w:t>
      </w:r>
    </w:p>
    <w:bookmarkEnd w:id="21"/>
    <w:bookmarkStart w:id="22" w:name="Xa305453662b20e7f21db7360f6759d1eb929b2b"/>
    <w:p>
      <w:pPr>
        <w:pStyle w:val="Heading2"/>
      </w:pPr>
      <w:r>
        <w:t xml:space="preserve">Cultural Preparation and Language Readiness</w:t>
      </w:r>
    </w:p>
    <w:p>
      <w:pPr>
        <w:pStyle w:val="FirstParagraph"/>
      </w:pPr>
      <w:r>
        <w:t xml:space="preserve">I recognize that effective service in Japan Osaka requires more than professional competence—it demands cultural fluency. To prepare, I have completed 18 months of intensive Japanese language training at the Japan Exchange and Teaching (JET) Program’s partner institution, achieving JLPT N3 proficiency. I actively engage with Japanese emergency protocols through online courses on the National Fire Agency (NFA-Japan) platform and study Osaka-specific regulations like the "Osaka Municipal Fire Prevention Ordinance." Crucially, I have researched Osaka’s unique social dynamics: understanding that in Japanese culture, a Firefighter’s role extends to community harmony (wa), where respect for hierarchy and meticulous attention to detail are non-negotiable. For instance, during my research on Kansai Disaster Response Drills (KDRD), I observed how Osaka firefighters collaborate seamlessly with neighborhood associations (chōnaikai) to evacuate elderly residents—a model I aspire to emulate. This preparation ensures I will integrate smoothly into Osaka’s fire service ethos from day one.</w:t>
      </w:r>
    </w:p>
    <w:bookmarkEnd w:id="22"/>
    <w:bookmarkStart w:id="23" w:name="X044ad122a38ba3d1645f59db389d10bc269cf05"/>
    <w:p>
      <w:pPr>
        <w:pStyle w:val="Heading2"/>
      </w:pPr>
      <w:r>
        <w:t xml:space="preserve">Contributing to Japan Osaka’s Safety Legacy</w:t>
      </w:r>
    </w:p>
    <w:p>
      <w:pPr>
        <w:pStyle w:val="FirstParagraph"/>
      </w:pPr>
      <w:r>
        <w:t xml:space="preserve">My long-term vision for contributing as a Firefighter in Japan Osaka is threefold. First, I aim to support the city’s aging population resilience efforts. With over 30% of Osaka residents aged 65+, I will champion specialized training in elderly evacuation procedures, drawing from my PFD experience with senior-care facility protocols. Second, I seek to enhance cross-agency collaboration—particularly between fire services and Osaka’s renowned medical emergency networks (like the "Osaka Emergency Medical System"). My background in EMS coordination positions me to streamline these partnerships. Third, I plan to contribute to Osaka’s sustainability goals by promoting eco-friendly firefighting techniques (e.g., water-recycling systems for large-scale operations), a priority highlighted in the city’s 2025 Green City Plan. I am eager to learn from Osaka Fire Department mentors who have pioneered responses to complex incidents like the 2018 typhoon surge near Osaka Castle—a testament to their adaptability.</w:t>
      </w:r>
    </w:p>
    <w:bookmarkEnd w:id="23"/>
    <w:bookmarkStart w:id="24" w:name="X34f98508a878bb2d8d5f6f9306c696a01766e00"/>
    <w:p>
      <w:pPr>
        <w:pStyle w:val="Heading2"/>
      </w:pPr>
      <w:r>
        <w:t xml:space="preserve">Conclusion: A Lifelong Commitment Rooted in Respect</w:t>
      </w:r>
    </w:p>
    <w:p>
      <w:pPr>
        <w:pStyle w:val="FirstParagraph"/>
      </w:pPr>
      <w:r>
        <w:t xml:space="preserve">This Statement of Purpose reflects not just my qualifications, but my profound respect for Japan’s firefighting legacy and Osaka’s community spirit. I have witnessed how fire services in Japan are woven into the fabric of daily life, where a firefighter is as likely to assist at a neighborhood festival as they are during a crisis. I am ready to embrace this responsibility with humility, diligence, and unwavering dedication. Osaka is not merely my destination—it is the community where I will grow from an international responder into an integral part of Japan’s safety ecosystem. As I apply for this role, I do so with the understanding that becoming a Firefighter in Japan Osaka means more than a job; it signifies joining a brotherhood committed to protecting life with precision, compassion, and cultural honor. I am prepared to earn the trust of Osaka residents and contribute meaningfully to their safety, one call at a time.</w:t>
      </w:r>
    </w:p>
    <w:p>
      <w:pPr>
        <w:pStyle w:val="BodyText"/>
      </w:pPr>
      <w:r>
        <w:t xml:space="preserve">Thank you for considering my application. I eagerly anticipate the opportunity to serve as a Firefighter in Japan Osaka—a city where courage meets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for Japan Osaka</dc:title>
  <dc:creator/>
  <dc:language>en</dc:language>
  <cp:keywords/>
  <dcterms:created xsi:type="dcterms:W3CDTF">2025-12-08T05:11:46Z</dcterms:created>
  <dcterms:modified xsi:type="dcterms:W3CDTF">2025-12-08T05:11:46Z</dcterms:modified>
</cp:coreProperties>
</file>

<file path=docProps/custom.xml><?xml version="1.0" encoding="utf-8"?>
<Properties xmlns="http://schemas.openxmlformats.org/officeDocument/2006/custom-properties" xmlns:vt="http://schemas.openxmlformats.org/officeDocument/2006/docPropsVTypes"/>
</file>