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Kuwait</w:t>
      </w:r>
      <w:r>
        <w:t xml:space="preserve"> </w:t>
      </w:r>
      <w:r>
        <w:t xml:space="preserve">City</w:t>
      </w:r>
    </w:p>
    <w:bookmarkStart w:id="26" w:name="X1834c5edf0e00e492d8b4bba25472f5080952a2"/>
    <w:p>
      <w:pPr>
        <w:pStyle w:val="Heading1"/>
      </w:pPr>
      <w:r>
        <w:t xml:space="preserve">Statement of Purpose: Commitment to Service as a Firefighter in Kuwait City</w:t>
      </w:r>
    </w:p>
    <w:p>
      <w:pPr>
        <w:pStyle w:val="FirstParagraph"/>
      </w:pPr>
      <w:r>
        <w:t xml:space="preserve">I am writing this Statement of Purpose with profound respect for the noble calling of firefighting and an unwavering commitment to serve the people and infrastructure of Kuwait City, Kuwait. As a dedicated individual deeply inspired by the valor, precision, and community impact embodied by fire service professionals worldwide, I aspire to join the esteemed ranks of firefighters in Kuwait City—where emergency response excellence directly safeguards national progress and human lives. This document outlines my qualifications, motivations, and vision for contributing to Kuwait’s fire safety ecosystem within the dynamic urban landscape of Kuwait City.</w:t>
      </w:r>
    </w:p>
    <w:bookmarkStart w:id="20" w:name="X57c605232b9faa2517521cea7c70d18b7ed4017"/>
    <w:p>
      <w:pPr>
        <w:pStyle w:val="Heading2"/>
      </w:pPr>
      <w:r>
        <w:t xml:space="preserve">Personal Motivation: A Lifelong Commitment to Protection</w:t>
      </w:r>
    </w:p>
    <w:p>
      <w:pPr>
        <w:pStyle w:val="FirstParagraph"/>
      </w:pPr>
      <w:r>
        <w:t xml:space="preserve">My journey toward becoming a Firefighter began during childhood in a bustling neighborhood where I witnessed firsthand how swift, professional firefighting operations preserved families, homes, and businesses from catastrophic loss. In Kuwait City—a city synonymous with rapid development and cultural richness—I recognized that the role of a firefighter transcends mere emergency response; it is the backbone of public security in a metropolis where skyscrapers, commercial hubs, and residential communities converge. The urgency of protecting Kuwait’s economic landmarks like the Central Business District and its historic neighborhoods fuels my resolve. I am driven by the understanding that every life saved in Kuwait City represents not just an individual victory but a testament to national resilience—a principle deeply aligned with Kuwait’s Vision 2035 goals for sustainable urban safety.</w:t>
      </w:r>
    </w:p>
    <w:bookmarkEnd w:id="20"/>
    <w:bookmarkStart w:id="21" w:name="X3067b1c80c921be74e4840e56f1c377a133de95"/>
    <w:p>
      <w:pPr>
        <w:pStyle w:val="Heading2"/>
      </w:pPr>
      <w:r>
        <w:t xml:space="preserve">Professional Preparation: Training, Fitness, and Core Competencies</w:t>
      </w:r>
    </w:p>
    <w:p>
      <w:pPr>
        <w:pStyle w:val="FirstParagraph"/>
      </w:pPr>
      <w:r>
        <w:t xml:space="preserve">I have rigorously prepared for this role through specialized training programs accredited by international fire service standards. I completed a comprehensive Firefighter Certification Program (Level 1 &amp; 2) at the National Emergency Services Academy, covering structural firefighting, hazardous materials management, emergency medical response (EMR), and technical rescue operations. My physical fitness regimen—maintained consistently over five years—ensures I meet the demanding stamina requirements for firefighting in Kuwait City’s climate. I regularly achieve 100% compliance with the Kuwait Fire Department’s physical assessment standards: running 5km in under 22 minutes, completing ladder drills at heights exceeding 30 meters, and enduring rigorous hose operations in simulated high-temperature environments. Additionally, my proficiency in first aid and CPR (American Heart Association certified) enables me to provide critical care while awaiting ambulance support—a skill vital for responding to cardiac incidents common among Kuwait City’s aging population.</w:t>
      </w:r>
    </w:p>
    <w:bookmarkEnd w:id="21"/>
    <w:bookmarkStart w:id="22" w:name="Xe638838ac2452e3231d3622f33e34b0759c0994"/>
    <w:p>
      <w:pPr>
        <w:pStyle w:val="Heading2"/>
      </w:pPr>
      <w:r>
        <w:t xml:space="preserve">Understanding the Unique Demands of Kuwait City</w:t>
      </w:r>
    </w:p>
    <w:p>
      <w:pPr>
        <w:pStyle w:val="FirstParagraph"/>
      </w:pPr>
      <w:r>
        <w:t xml:space="preserve">Kuwait City presents distinct challenges that demand a firefighter who comprehends its cultural, environmental, and infrastructural nuances. As the capital city of a nation with one of the world’s highest urbanization rates, Kuwait City faces complexities like aging electrical systems in heritage districts, high-rise commercial towers requiring advanced aerial rescue protocols, and extreme summer temperatures exceeding 50°C that test equipment resilience. Having volunteered with local community safety initiatives during Ramadan and National Day celebrations, I’ve observed how fire response must integrate cultural sensitivity—such as coordinating evacuations for large family gatherings or respecting religious practices in emergency zones. Moreover, I am committed to mastering Kuwait’s specific fire codes and the latest thermal imaging technology deployed across its modern firefighting fleet. This contextual awareness ensures my actions align with Kuwait City’s operational framework while prioritizing community trust.</w:t>
      </w:r>
    </w:p>
    <w:bookmarkEnd w:id="22"/>
    <w:bookmarkStart w:id="23" w:name="Xf2d065e67a070d715d3b71651cd9a25153a1cef"/>
    <w:p>
      <w:pPr>
        <w:pStyle w:val="Heading2"/>
      </w:pPr>
      <w:r>
        <w:t xml:space="preserve">Alignment with National Vision: Safety as a Pillar of Progress</w:t>
      </w:r>
    </w:p>
    <w:p>
      <w:pPr>
        <w:pStyle w:val="FirstParagraph"/>
      </w:pPr>
      <w:r>
        <w:t xml:space="preserve">My aspiration to serve as a Firefighter in Kuwait City resonates profoundly with the nation’s strategic priorities. Kuwait Vision 2035 emphasizes "safety and security" as foundational elements for economic diversification and social prosperity. As a firefighter, I will contribute directly to this vision by: (1) Reducing fire-related disruptions to critical sectors like oil infrastructure and tourism; (2) Partnering with schools in neighborhoods like Al-Salmiya to conduct fire safety workshops that empower youth; (3) Supporting the Ministry of Interior’s Smart City initiatives through data-driven incident analysis. I understand that a single swift response in Kuwait City can prevent millions of dollars in economic loss—protecting not just property but Kuwait’s reputation as a globally reliable business hub.</w:t>
      </w:r>
    </w:p>
    <w:bookmarkEnd w:id="23"/>
    <w:bookmarkStart w:id="24" w:name="commitment-to-continuous-excellence"/>
    <w:p>
      <w:pPr>
        <w:pStyle w:val="Heading2"/>
      </w:pPr>
      <w:r>
        <w:t xml:space="preserve">Commitment to Continuous Excellence</w:t>
      </w:r>
    </w:p>
    <w:p>
      <w:pPr>
        <w:pStyle w:val="FirstParagraph"/>
      </w:pPr>
      <w:r>
        <w:t xml:space="preserve">I recognize that firefighting is not a static profession but one demanding relentless growth. I pledge to pursue ongoing training in emerging fields like drone-assisted fire mapping and chemical plant emergency response, which are increasingly vital for Kuwait City’s industrial zones. I also intend to earn advanced certifications in Incident Command System (ICS) through the Kuwait Fire Academy to enhance my leadership capacity during multi-agency operations. My approach is rooted in humility: I will actively seek mentorship from veteran firefighters across Kuwait City stations and volunteer for high-stress scenarios like oil refinery drills at Al-Zour, ensuring my skills remain razor-sharp for any contingency.</w:t>
      </w:r>
    </w:p>
    <w:bookmarkEnd w:id="24"/>
    <w:bookmarkStart w:id="25" w:name="conclusion-a-promise-to-kuwait-city"/>
    <w:p>
      <w:pPr>
        <w:pStyle w:val="Heading2"/>
      </w:pPr>
      <w:r>
        <w:t xml:space="preserve">Conclusion: A Promise to Kuwait City</w:t>
      </w:r>
    </w:p>
    <w:p>
      <w:pPr>
        <w:pStyle w:val="FirstParagraph"/>
      </w:pPr>
      <w:r>
        <w:t xml:space="preserve">This Statement of Purpose reflects more than an application—it is a solemn pledge. I commit to upholding the highest standards of integrity, courage, and compassion in every duty I perform as a Firefighter in Kuwait City. To me, fire service embodies the very essence of Kuwaiti spirit: protecting what we cherish with quiet resolve. Whether extinguishing flames in the heart of Downtown or supporting flood response near Al-Shuwaikh Industrial Area, I will serve not just as a firefighter but as an ambassador for Kuwait’s safety legacy. In Kuwait City—a city where every street tells a story of resilience—I will ensure that my service becomes part of its enduring narrative. I eagerly await the opportunity to contribute to your department’s mission and stand ready to defend the people, heritage, and future of Kuwait City with unwavering dedication.</w:t>
      </w:r>
    </w:p>
    <w:p>
      <w:pPr>
        <w:pStyle w:val="BodyText"/>
      </w:pPr>
      <w:r>
        <w:t xml:space="preserve">Thank you for considering my application. I look forward to discussing how my skills and passion can strengthen the fire service excellence that defines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Kuwait City</dc:title>
  <dc:creator/>
  <dc:language>en</dc:language>
  <cp:keywords/>
  <dcterms:created xsi:type="dcterms:W3CDTF">2026-07-23T10:05:37Z</dcterms:created>
  <dcterms:modified xsi:type="dcterms:W3CDTF">2026-07-23T10:05:37Z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