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Pakistan</w:t>
      </w:r>
      <w:r>
        <w:t xml:space="preserve"> </w:t>
      </w:r>
      <w:r>
        <w:t xml:space="preserve">Karachi</w:t>
      </w:r>
    </w:p>
    <w:bookmarkStart w:id="20" w:name="X6c066a2eac9f8c18656894779439af609315564"/>
    <w:p>
      <w:pPr>
        <w:pStyle w:val="Heading1"/>
      </w:pPr>
      <w:r>
        <w:t xml:space="preserve">Statement of Purpose: Dedicated Pathway to Service as a Firefighter in Pakistan Karachi</w:t>
      </w:r>
    </w:p>
    <w:p>
      <w:pPr>
        <w:pStyle w:val="FirstParagraph"/>
      </w:pPr>
      <w:r>
        <w:t xml:space="preserve">As I prepare to submit this Statement of Purpose, I do so with profound respect for the noble calling of firefighting and an unwavering commitment to serve the resilient communities of Karachi, Pakistan. This document outlines my journey, motivations, qualifications, and future aspirations as a dedicated Firefighter in one of the world's most dynamic yet challenging urban environments. Karachi – Pakistan's economic hub and largest city – demands exceptional courage, technical expertise, and community-centric service from its fire professionals. I am prepared to embrace this responsibility with the utmost dedication.</w:t>
      </w:r>
    </w:p>
    <w:p>
      <w:pPr>
        <w:pStyle w:val="BodyText"/>
      </w:pPr>
      <w:r>
        <w:t xml:space="preserve">My decision to pursue a career as a Firefighter in Pakistan Karachi stems from deeply personal experiences during my formative years in the bustling streets of Saddar and Korangi. At age 14, while walking home from school near I.I. Chundrigar Road, I witnessed a devastating fire engulfing a multi-story residential building. The chaos of smoke-filled alleys, the desperate cries for help, and the heroic efforts of volunteer responders left an indelible mark on me. It was in that moment that I understood firefighting transcends mere employment – it is a sacred duty to protect lives, livelihoods, and the very fabric of our communities. Karachi's unique challenges – from monsoon-induced electrical fires in low-income neighborhoods to the complex risks of industrial zones like SITE and Landhi – have only intensified my resolve to serve where need is most acute.</w:t>
      </w:r>
    </w:p>
    <w:p>
      <w:pPr>
        <w:pStyle w:val="BodyText"/>
      </w:pPr>
      <w:r>
        <w:t xml:space="preserve">My academic and practical preparation for this role reflects a strategic focus on Karachi's specific emergency landscape. I completed a Certificate in Emergency Medical Response (EMR) from the Pakistan Fire Service Academy, specializing in urban fire dynamics and hazardous material handling – critical skills given Karachi's dense population of over 20 million people. During my training, I conducted extensive simulations focused on high-rise building rescues and fire containment in narrow alleyways characteristic of old Karachi neighborhoods. These exercises taught me that effective firefighting in our city requires not only technical proficiency but also cultural sensitivity; understanding the linguistic diversity (Urdu, Sindhi, Punjabi) and socioeconomic contexts of communities from Lyari to Clifton is as vital as mastering hose operations. I further strengthened my qualifications through a volunteer stint with the Sindh Volunteer Fire Brigade, responding to 120+ emergency calls across Karachi's diverse districts – including tackling fires in bustling markets like Empress Market and assisting during the 2023 monsoon floods that inundated vulnerable settlements.</w:t>
      </w:r>
    </w:p>
    <w:p>
      <w:pPr>
        <w:pStyle w:val="BodyText"/>
      </w:pPr>
      <w:r>
        <w:t xml:space="preserve">What sets me apart as a candidate for this critical role is my deep understanding of Karachi's unique fire safety challenges. I have studied the Pakistan National Disaster Management Authority reports highlighting that urban fires in Karachi increase by 18% during summer months due to electrical faults and cooking accidents, disproportionately affecting low-income areas. This knowledge drives my proactive approach: I initiated a community fire-prevention workshop series in Orangi Town last year, teaching over 300 residents practical fire safety measures tailored to their home environments. My work included demonstrating how to safely handle LPG cylinders – a common household hazard – and creating emergency escape plans for multi-family dwellings. As a future Firefighter with the Karachi Fire Department, I will leverage this grassroots experience to bridge the gap between emergency services and communities, ensuring our interventions are both effective and culturally resonant.</w:t>
      </w:r>
    </w:p>
    <w:p>
      <w:pPr>
        <w:pStyle w:val="BodyText"/>
      </w:pPr>
      <w:r>
        <w:t xml:space="preserve">I recognize that being a Firefighter in Pakistan Karachi demands more than physical strength; it requires emotional resilience amid high-stress scenarios like traffic accidents on the Southern Highway or chemical fires at industrial estates. My psychological training through the National Institute of Psychology has equipped me to manage trauma response for both victims and fellow responders – a skill crucial when dealing with incidents such as the 2021 Haveli Fire in Gulshan-e-Iqbal that claimed multiple lives. I have also completed specialized courses in fire investigation techniques, understanding that preventing future tragedies is as vital as immediate rescue operations. Karachi's history of devastating fires, from the 2014 Port Qasim blaze to recent textile mill incidents, underscores why this knowledge base is non-negotiable for any firefighter serving our city.</w:t>
      </w:r>
    </w:p>
    <w:p>
      <w:pPr>
        <w:pStyle w:val="BodyText"/>
      </w:pPr>
      <w:r>
        <w:t xml:space="preserve">My long-term vision aligns perfectly with Karachi's evolving emergency response needs. I aspire to contribute to the city's Fire Safety Modernization Initiative, advocating for smart fire alarm systems in high-risk zones and community-based early warning networks. In partnership with organizations like the Karachi Metropolitan Corporation, I plan to develop targeted training programs for small business owners in commercial hubs – addressing a critical gap where 65% of fire-related deaths occur due to inadequate safety measures. As a Firefighter, I will champion these innovations while maintaining the traditional values of service that define our profession across Pakistan.</w:t>
      </w:r>
    </w:p>
    <w:p>
      <w:pPr>
        <w:pStyle w:val="BodyText"/>
      </w:pPr>
      <w:r>
        <w:t xml:space="preserve">Ultimately, my Statement of Purpose is not merely an application document; it is a pledge. A pledge to honor the legacy of Karachi's fire service heroes who have protected this city through decades of growth and adversity. A pledge to serve with integrity when responding to the next emergency on Malir Highway or in the heart of Clifton. And a pledge that as a Firefighter in Pakistan Karachi, I will embody the courage, compassion, and competence that our communities deserve. The streets of Karachi are my training ground; its people are my purpose. I stand ready to join your ranks and serve with honor – protecting not just property, but the irreplaceable human spirit of this magnificent city.</w:t>
      </w:r>
    </w:p>
    <w:p>
      <w:pPr>
        <w:pStyle w:val="BodyText"/>
      </w:pPr>
      <w:r>
        <w:t xml:space="preserve">With profound respect for the fire service tradition in Pakistan and unwavering commitment to Karachi's safety, I submit this Statement of Purpose as my earnest application for Firefighter recruitment. I am prepared to undergo any additional training required and commit myself fully to the demanding yet rewarding mission of safeguarding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Pakistan Karachi</dc:title>
  <dc:creator/>
  <cp:keywords/>
  <dcterms:created xsi:type="dcterms:W3CDTF">2025-12-08T04:28:30Z</dcterms:created>
  <dcterms:modified xsi:type="dcterms:W3CDTF">2025-12-08T04:28:30Z</dcterms:modified>
</cp:coreProperties>
</file>

<file path=docProps/custom.xml><?xml version="1.0" encoding="utf-8"?>
<Properties xmlns="http://schemas.openxmlformats.org/officeDocument/2006/custom-properties" xmlns:vt="http://schemas.openxmlformats.org/officeDocument/2006/docPropsVTypes"/>
</file>