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w:t>
      </w:r>
      <w:r>
        <w:t xml:space="preserve"> </w:t>
      </w:r>
      <w:r>
        <w:t xml:space="preserve">United</w:t>
      </w:r>
      <w:r>
        <w:t xml:space="preserve"> </w:t>
      </w:r>
      <w:r>
        <w:t xml:space="preserve">Kingdom</w:t>
      </w:r>
      <w:r>
        <w:t xml:space="preserve"> </w:t>
      </w:r>
      <w:r>
        <w:t xml:space="preserve">London</w:t>
      </w:r>
    </w:p>
    <w:bookmarkStart w:id="27" w:name="statement-of-purpose"/>
    <w:p>
      <w:pPr>
        <w:pStyle w:val="Heading1"/>
      </w:pPr>
      <w:r>
        <w:t xml:space="preserve">Statement of Purpose</w:t>
      </w:r>
    </w:p>
    <w:bookmarkStart w:id="26" w:name="X3cd080b487f1be03706ea0fa5babd5cc23dc5da"/>
    <w:p>
      <w:pPr>
        <w:pStyle w:val="Heading2"/>
      </w:pPr>
      <w:r>
        <w:t xml:space="preserve">Pursuing a Career as a Firefighter with the London Fire Brigade</w:t>
      </w:r>
    </w:p>
    <w:p>
      <w:pPr>
        <w:pStyle w:val="FirstParagraph"/>
      </w:pPr>
      <w:r>
        <w:t xml:space="preserve">As I prepare to submit my application for the Firefighter role within the United Kingdom London fire services, I am compelled to articulate why this vocation represents not merely a career choice, but a profound personal commitment to safeguarding one of the world's most dynamic and diverse metropolises. This Statement of Purpose details my unwavering dedication to becoming an exceptional Firefighter for the London Fire Brigade—a force that embodies courage, community, and civic responsibility at the heart of the United Kingdom.</w:t>
      </w:r>
    </w:p>
    <w:bookmarkStart w:id="20" w:name="motivation-rooted-in-service-to-london"/>
    <w:p>
      <w:pPr>
        <w:pStyle w:val="Heading3"/>
      </w:pPr>
      <w:r>
        <w:t xml:space="preserve">Motivation Rooted in Service to London</w:t>
      </w:r>
    </w:p>
    <w:p>
      <w:pPr>
        <w:pStyle w:val="FirstParagraph"/>
      </w:pPr>
      <w:r>
        <w:t xml:space="preserve">My passion for emergency response crystallized during my volunteer work with the Southwark Community First Responders, where I assisted ambulance services in cardiac arrests and minor trauma cases across diverse London neighborhoods. Witnessing the immediacy of crisis in places like Tower Hamlets and Camden—where historic tenements coexist with modern high-rises—I understood that effective firefighting transcends technical skill; it demands cultural intelligence, rapid decision-making under pressure, and a deep respect for London's unique urban fabric. The knowledge that as a Firefighter I would stand ready to protect families in Brixton, safeguard tourists at the Tower of London, and assist communities from Canary Wharf to Croydon ignited my resolve. In this city where every borough tells a different story, I see the Firefighter not as an occupant of a uniform but as a guardian of London's collective heartbeat.</w:t>
      </w:r>
    </w:p>
    <w:bookmarkEnd w:id="20"/>
    <w:bookmarkStart w:id="21" w:name="understanding-londons-unique-challenges"/>
    <w:p>
      <w:pPr>
        <w:pStyle w:val="Heading3"/>
      </w:pPr>
      <w:r>
        <w:t xml:space="preserve">Understanding London's Unique Challenges</w:t>
      </w:r>
    </w:p>
    <w:p>
      <w:pPr>
        <w:pStyle w:val="FirstParagraph"/>
      </w:pPr>
      <w:r>
        <w:t xml:space="preserve">London presents firefighting challenges unlike any other global city. Its combination of Victorian architecture with steel-and-glass skyscrapers, dense population, and complex underground infrastructure (from the Tube to ancient sewers) requires specialized expertise. I have studied how incidents like the Grenfell Tower tragedy underscored the critical need for firefighters who grasp structural vulnerabilities in London's high-rise estate. As a student of urban emergency management at University College London, I analyzed case studies where cultural sensitivity—such as communicating with non-English speakers in Newham or respecting religious practices during evacuations—proved pivotal to successful outcomes. I recognize that being a Firefighter in the United Kingdom London means mastering not just fire suppression, but community trust-building across 32 boroughs where diversity is the norm. This awareness has shaped my preparation: I’ve completed advanced first aid courses with St John Ambulance and trained in multi-cultural crisis communication to ensure every resident feels safe when we arrive.</w:t>
      </w:r>
    </w:p>
    <w:bookmarkEnd w:id="21"/>
    <w:bookmarkStart w:id="22" w:name="Xdb34d8c8c0b7a6ca7fb986c5bbcf87fde2f6efa"/>
    <w:p>
      <w:pPr>
        <w:pStyle w:val="Heading3"/>
      </w:pPr>
      <w:r>
        <w:t xml:space="preserve">Relevant Experience and Core Competencies</w:t>
      </w:r>
    </w:p>
    <w:p>
      <w:pPr>
        <w:pStyle w:val="FirstParagraph"/>
      </w:pPr>
      <w:r>
        <w:t xml:space="preserve">My journey has equipped me with the physical, mental, and interpersonal tools required for the demanding role of Firefighter. As an Emergency Medical Technician (EMT) for London’s Community Response Network, I responded to 200+ incidents involving medical emergencies, minor fires, and vehicle accidents across East London. This work taught me to operate under extreme stress while maintaining calm—a skill critical when responding to a 999 call from a residential building in Hackney during rush hour. I’ve also developed resilience through competitive rowing with the City of London Rowing Club, where team discipline and endurance mirrored the physical demands of fire service training. Crucially, I volunteer weekly at the Lewisham Youth Centre, mentoring disadvantaged teenagers on safety awareness—a role that honed my ability to explain complex procedures simply, mirroring how Firefighters educate residents about escape routes in historic properties.</w:t>
      </w:r>
    </w:p>
    <w:bookmarkEnd w:id="22"/>
    <w:bookmarkStart w:id="23" w:name="Xfee0627d94f249bd74ccdf4f0a1f75fca1a86ed"/>
    <w:p>
      <w:pPr>
        <w:pStyle w:val="Heading3"/>
      </w:pPr>
      <w:r>
        <w:t xml:space="preserve">Commitment to Continuous Professional Development</w:t>
      </w:r>
    </w:p>
    <w:p>
      <w:pPr>
        <w:pStyle w:val="FirstParagraph"/>
      </w:pPr>
      <w:r>
        <w:t xml:space="preserve">I fully embrace that the London Fire Brigade’s ethos centers on relentless improvement. I am eager to complete the rigorous National Firefighter Selection Process and undergo the two-year Initial Training Course at the London Fire Brigade Academy in Enfield. I’ve already begun preparing by studying fire behavior in high-density urban environments, practicing rope rescue techniques at local fire stations, and familiarizing myself with London’s emergency response protocols. My ambition extends beyond technical proficiency: I aim to contribute to innovations like the Brigade’s new "Smart Response" system that uses AI for incident prediction across the United Kingdom. As a lifelong learner, I plan to pursue an MSc in Urban Emergency Planning upon qualifying—ensuring my skills evolve alongside London’s growing challenges.</w:t>
      </w:r>
    </w:p>
    <w:bookmarkEnd w:id="23"/>
    <w:bookmarkStart w:id="24" w:name="why-the-london-fire-brigade"/>
    <w:p>
      <w:pPr>
        <w:pStyle w:val="Heading3"/>
      </w:pPr>
      <w:r>
        <w:t xml:space="preserve">Why the London Fire Brigade?</w:t>
      </w:r>
    </w:p>
    <w:p>
      <w:pPr>
        <w:pStyle w:val="FirstParagraph"/>
      </w:pPr>
      <w:r>
        <w:t xml:space="preserve">London’s Fire Brigade isn’t just a service; it’s a legacy. Founded in 1865, it has protected the capital through wartime, pandemics, and terror attacks—a testament to its adaptability. What resonates most is its commitment to inclusivity: over 40% of current firefighters come from London communities they serve. I am drawn to this culture where diversity isn’t a policy but lived reality—from the Brigade’s partnerships with Black Firefighters Network in Brent to initiatives supporting LGBTQ+ emergency workers in Westminster. This aligns with my belief that effective service requires reflecting the city we protect. The Brigade’s focus on preventative work—like their "Fire Safety for Older People" project across Camden—reinforces that Firefighters are first and foremost community stewards, not just responders.</w:t>
      </w:r>
    </w:p>
    <w:bookmarkEnd w:id="24"/>
    <w:bookmarkStart w:id="25" w:name="conclusion-a-promise-to-london"/>
    <w:p>
      <w:pPr>
        <w:pStyle w:val="Heading3"/>
      </w:pPr>
      <w:r>
        <w:t xml:space="preserve">Conclusion: A Promise to London</w:t>
      </w:r>
    </w:p>
    <w:p>
      <w:pPr>
        <w:pStyle w:val="FirstParagraph"/>
      </w:pPr>
      <w:r>
        <w:t xml:space="preserve">My Statement of Purpose is a declaration of intent to serve as a Firefighter who embodies the values of the United Kingdom London fire service. I do not seek this role for personal glory, but because I believe my skills, empathy, and dedication align with the Brigade’s mission: "to protect life and property." In a city where every street corner holds stories of resilience—from Whitechapel’s history to Stratford’s renewal—I pledge to bring not just strength to the fire engine, but understanding to every interaction. When I say I want to be a Firefighter in London, I mean it with the humility of someone who knows that true courage is showing up for others when they need it most. The people of London deserve nothing less than firefighters who see their city as home—and will fight for its safety with every fiber of their being. This is why I am ready to stand beside the London Fire Brigade, not just as an applicant, but as a future guardian of this great city.</w:t>
      </w:r>
    </w:p>
    <w:p>
      <w:pPr>
        <w:pStyle w:val="BodyText"/>
      </w:pPr>
      <w:r>
        <w:t xml:space="preserve">Word Count: 832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 United Kingdom London</dc:title>
  <dc:creator/>
  <dc:language>en</dc:language>
  <cp:keywords/>
  <dcterms:created xsi:type="dcterms:W3CDTF">2026-07-23T15:57:10Z</dcterms:created>
  <dcterms:modified xsi:type="dcterms:W3CDTF">2026-07-23T15:57:10Z</dcterms:modified>
</cp:coreProperties>
</file>

<file path=docProps/custom.xml><?xml version="1.0" encoding="utf-8"?>
<Properties xmlns="http://schemas.openxmlformats.org/officeDocument/2006/custom-properties" xmlns:vt="http://schemas.openxmlformats.org/officeDocument/2006/docPropsVTypes"/>
</file>