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statement-of-purpose"/>
    <w:p>
      <w:pPr>
        <w:pStyle w:val="Heading1"/>
      </w:pPr>
      <w:r>
        <w:t xml:space="preserve">STATEMENT OF PURPOSE</w:t>
      </w:r>
    </w:p>
    <w:bookmarkStart w:id="20" w:name="X5ba2d5619430ac600438ef8fc0bd100b5136dc0"/>
    <w:p>
      <w:pPr>
        <w:pStyle w:val="Heading2"/>
      </w:pPr>
      <w:r>
        <w:t xml:space="preserve">Dedication to Service as a Firefighter in United States Miami</w:t>
      </w:r>
    </w:p>
    <w:p>
      <w:pPr>
        <w:pStyle w:val="FirstParagraph"/>
      </w:pPr>
      <w:r>
        <w:t xml:space="preserve">As I prepare this Statement of Purpose, I find myself reflecting on the profound calling that has guided my life toward public service. My aspiration to become a Firefighter in Miami, Florida—within the vibrant tapestry of United States Miami—stems not from fleeting ambition but from a deep-seated commitment to protect and serve communities facing unique challenges. This document articulates my unwavering dedication to the noble profession of firefighting, specifically within the dynamic urban landscape of South Florida where resilience is a way of life.</w:t>
      </w:r>
    </w:p>
    <w:p>
      <w:pPr>
        <w:pStyle w:val="BodyText"/>
      </w:pPr>
      <w:r>
        <w:t xml:space="preserve">My journey toward this path began during adolescence in a coastal neighborhood prone to seasonal hurricanes and flooding. Witnessing community members evacuate their homes under emergency conditions while first responders worked tirelessly ignited my resolve. I recall standing at the edge of an evacuation route, watching firefighters carry elderly residents through rising waters after Hurricane Wilma in 2005—this was my defining moment. The selflessness they demonstrated transcended duty; it became a living testament to what it means to be a Firefighter in United States Miami. Since then, I have pursued every opportunity to develop skills aligned with this calling: emergency medical training, CPR certification through the American Heart Association, and extensive volunteer work with the Miami-Dade County Search and Rescue Team.</w:t>
      </w:r>
    </w:p>
    <w:p>
      <w:pPr>
        <w:pStyle w:val="BodyText"/>
      </w:pPr>
      <w:r>
        <w:t xml:space="preserve">The role of a Firefighter in Miami demands more than physical strength; it requires cultural intelligence and adaptability. As an immigrant’s child raised in Little Havana, I understand the linguistic diversity, socioeconomic nuances, and urgent needs of communities often overlooked during crises. My fluency in Spanish allows me to connect with residents during medical emergencies or evacuation operations—a critical asset when time is measured in seconds. In 2022, I assisted paramedics treating a diabetic elder who spoke only Spanish during a heatwave emergency; my ability to communicate directly reduced response time by 47%. This experience reinforced that effective firefighting transcends technical skills—it is deeply rooted in community trust, especially here in United States Miami where cultural sensitivity is non-negotiable.</w:t>
      </w:r>
    </w:p>
    <w:p>
      <w:pPr>
        <w:pStyle w:val="BodyText"/>
      </w:pPr>
      <w:r>
        <w:t xml:space="preserve">I am particularly drawn to the unique challenges of serving as a Firefighter in Miami. The city’s coastal geography necessitates constant preparedness for hurricanes, storm surges, and urban flooding—conditions that demand specialized training beyond standard protocols. I have proactively completed FEMA’s Emergency Management Institute courses (IS-100.B and IS-200.B) and the Advanced Urban Search &amp; Rescue certification through the Florida Division of Emergency Management. During a recent Category 3 storm simulation in Homestead, I assisted with flood rescue operations using inflatable boats—a skill directly transferable to Miami’s vulnerable neighborhoods like Liberty City or Little Haiti. As a Firefighter in United States Miami, I recognize that our readiness must evolve with climate realities; we are not merely responders but proactive guardians against environmental threats.</w:t>
      </w:r>
    </w:p>
    <w:p>
      <w:pPr>
        <w:pStyle w:val="BodyText"/>
      </w:pPr>
      <w:r>
        <w:t xml:space="preserve">My physical and mental preparedness is equally rigorous. For the past five years, I have maintained elite fitness through daily regimen including 5-mile runs, high-intensity interval training (HIIT), and rope climbs at the Miami Beach Fitness Center. I recently achieved a perfect score on the Physical Agility Test administered by Fire Academy Florida—passing all components within the 47th percentile. But beyond strength, I cultivate emotional resilience through mindfulness practices developed during my service as a mental health first responder for youth in Overtown. In that role, I learned to remain calm amid chaos—a trait indispensable for any Firefighter navigating the high-stress scenarios prevalent in Miami’s dense urban centers.</w:t>
      </w:r>
    </w:p>
    <w:p>
      <w:pPr>
        <w:pStyle w:val="BodyText"/>
      </w:pPr>
      <w:r>
        <w:t xml:space="preserve">What truly distinguishes this profession for me is its profound community impact. In United States Miami, we serve not just as protectors of property but as pillars of social cohesion. I am committed to advancing fire prevention education in underserved communities through partnerships like the Fire Department’s "Safe Homes Initiative," which I intend to support by conducting free smoke detector installations in senior housing complexes across West Flagler Street. As a Firefighter, I will bridge gaps between residents and emergency services—especially for non-English speakers and those with disabilities—to ensure no one is left behind during crises. This philosophy aligns perfectly with the Miami Fire Rescue Department’s mission to "build safer communities through innovation and inclusion."</w:t>
      </w:r>
    </w:p>
    <w:p>
      <w:pPr>
        <w:pStyle w:val="BodyText"/>
      </w:pPr>
      <w:r>
        <w:t xml:space="preserve">I also recognize that modern firefighting demands technological fluency. I have earned a certificate in Emergency Response Systems from the University of Miami’s Public Safety Program, specializing in GIS mapping for disaster response planning. This training equips me to analyze flood patterns and evacuation routes using real-time data—critical for optimizing operations during events like Tropical Storm Elsa (2021) or Hurricane Ian (2022). In a city where climate change intensifies weather threats, I will leverage these skills to enhance Miami’s emergency response capabilities as a dedicated Firefighter.</w:t>
      </w:r>
    </w:p>
    <w:p>
      <w:pPr>
        <w:pStyle w:val="BodyText"/>
      </w:pPr>
      <w:r>
        <w:t xml:space="preserve">My long-term vision extends beyond the firehouse. I aim to contribute to systemic improvements within United States Miami’s emergency services through continuous education. After joining the department, I plan to pursue advanced certifications in Hazardous Materials Response (HAZWOPER) and Community Risk Reduction, with aspirations toward leadership roles that shape policies protecting our most vulnerable citizens. To quote Chief Michael Mims of the Miami Fire Rescue Department: "Our greatest strength is community—when we protect one another, we strengthen the entire city." I embrace this ethos wholeheartedly.</w:t>
      </w:r>
    </w:p>
    <w:p>
      <w:pPr>
        <w:pStyle w:val="BodyText"/>
      </w:pPr>
      <w:r>
        <w:t xml:space="preserve">Ultimately, my Statement of Purpose reflects a lifelong commitment to embodying the Firefighter’s highest ideals. It is not merely a job application but a pledge to uphold Miami’s legacy of courage in the face of adversity—from battling wildfires on the outskirts of Everglades National Park to navigating traffic during downtown emergencies. In United States Miami, where every day presents new challenges, I stand ready to answer the call with professionalism, compassion, and unyielding dedication. I seek not just to serve as a Firefighter but to become an integral thread in the city’s fabric of resilience.</w:t>
      </w:r>
    </w:p>
    <w:p>
      <w:pPr>
        <w:pStyle w:val="BodyText"/>
      </w:pPr>
      <w:r>
        <w:t xml:space="preserve">I am prepared to commence training immediately upon acceptance and will honor my oath not only through action but through continuous growth. As a Firefighter in Miami, I will ensure that the legacy of those who came before me—those who saved lives during Hurricane Andrew, the 1998 riots, and the pandemic—continues to inspire excellence in service to our community.</w:t>
      </w:r>
    </w:p>
    <w:p>
      <w:pPr>
        <w:pStyle w:val="BodyText"/>
      </w:pPr>
      <w:r>
        <w:t xml:space="preserve">Respectfully submitted,</w:t>
      </w:r>
    </w:p>
    <w:p>
      <w:pPr>
        <w:pStyle w:val="BodyText"/>
      </w:pPr>
      <w:r>
        <w:t xml:space="preserve">Alex Rodriguez</w:t>
      </w:r>
    </w:p>
    <w:p>
      <w:pPr>
        <w:pStyle w:val="BodyText"/>
      </w:pPr>
      <w:r>
        <w:t xml:space="preserve">123 Firefighter Way, Miami, FL 33101</w:t>
      </w:r>
    </w:p>
    <w:p>
      <w:pPr>
        <w:pStyle w:val="BodyText"/>
      </w:pPr>
      <w:r>
        <w:rPr>
          <w:bCs/>
          <w:b/>
        </w:rPr>
        <w:t xml:space="preserve">Note:</w:t>
      </w:r>
      <w:r>
        <w:t xml:space="preserve"> </w:t>
      </w:r>
      <w:r>
        <w:t xml:space="preserve">This Statement of Purpose is submitted in accordance with the Miami Fire Rescue Department’s application requirements for sworn personnel. Word count: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Miami, United States</dc:title>
  <dc:creator/>
  <cp:keywords/>
  <dcterms:created xsi:type="dcterms:W3CDTF">2026-07-23T09:47:12Z</dcterms:created>
  <dcterms:modified xsi:type="dcterms:W3CDTF">2026-07-23T09:47:12Z</dcterms:modified>
</cp:coreProperties>
</file>

<file path=docProps/custom.xml><?xml version="1.0" encoding="utf-8"?>
<Properties xmlns="http://schemas.openxmlformats.org/officeDocument/2006/custom-properties" xmlns:vt="http://schemas.openxmlformats.org/officeDocument/2006/docPropsVTypes"/>
</file>