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Application</w:t>
      </w:r>
      <w:r>
        <w:t xml:space="preserve"> </w:t>
      </w:r>
      <w:r>
        <w:t xml:space="preserve">for</w:t>
      </w:r>
      <w:r>
        <w:t xml:space="preserve"> </w:t>
      </w:r>
      <w:r>
        <w:t xml:space="preserve">Canada</w:t>
      </w:r>
      <w:r>
        <w:t xml:space="preserve"> </w:t>
      </w:r>
      <w:r>
        <w:t xml:space="preserve">Vancouver</w:t>
      </w:r>
    </w:p>
    <w:bookmarkStart w:id="20" w:name="Xb1b2c22ea80d6321d1e2f4ac35bea931d2a578a"/>
    <w:p>
      <w:pPr>
        <w:pStyle w:val="Heading1"/>
      </w:pPr>
      <w:r>
        <w:t xml:space="preserve">Statement of Purpose: Pursuing Geology Excellence in Canada Vancouver</w:t>
      </w:r>
    </w:p>
    <w:p>
      <w:pPr>
        <w:pStyle w:val="FirstParagraph"/>
      </w:pPr>
      <w:r>
        <w:t xml:space="preserve">I am writing this Statement of Purpose to formally express my profound commitment to advancing my career as a professional Geologist through rigorous academic and practical engagement within the dynamic geological landscape of Canada Vancouver. My journey in earth sciences has been driven by an unshakeable fascination with Earth's intricate systems, and I am now poised to contribute meaningfully to Canada's leadership in sustainable resource management, environmental stewardship, and geological hazard mitigation—principles deeply embedded in the ethos of Vancouver's academic and professional communities.</w:t>
      </w:r>
    </w:p>
    <w:p>
      <w:pPr>
        <w:pStyle w:val="BodyText"/>
      </w:pPr>
      <w:r>
        <w:t xml:space="preserve">My academic foundation was forged during my Bachelor of Science in Geology at the University of Delhi, where I graduated with honors while completing an independent research project on sedimentary basin analysis in the Himalayan foothills. This work ignited my passion for field-based geoscience, requiring 18 months of meticulous data collection across remote terrains. I developed proficiency in stratigraphic logging, GIS mapping, and geochemical analysis—skills directly transferable to the complex geological challenges of Canada Vancouver. My thesis on tectonic influences on groundwater systems earned departmental recognition and cemented my resolve to specialize in environmental geology, a field where Canada Vancouver offers unparalleled opportunities.</w:t>
      </w:r>
    </w:p>
    <w:p>
      <w:pPr>
        <w:pStyle w:val="BodyText"/>
      </w:pPr>
      <w:r>
        <w:t xml:space="preserve">Professionally, I served as a Field Geologist with the Geological Survey of India for two years, participating in mineral exploration projects across the Deccan Traps. This experience taught me to navigate challenging field conditions while applying rigorous scientific methods—a skillset I now seek to refine in Canada's more technologically advanced geological context. Witnessing how geological data directly informed sustainable mining practices and environmental policy solidified my belief that a Geologist must bridge scientific rigor with real-world applications, particularly in regions facing climate-driven ecological shifts like the Pacific Northwest.</w:t>
      </w:r>
    </w:p>
    <w:p>
      <w:pPr>
        <w:pStyle w:val="BodyText"/>
      </w:pPr>
      <w:r>
        <w:t xml:space="preserve">My decision to pursue advanced studies in Canada Vancouver is deliberate and deeply researched. Vancouver's unique position as a nexus of geological diversity—from the Cordilleran orogeny to active subduction zones—offers an unparalleled natural laboratory. I am particularly eager to engage with the University of British Columbia's Department of Earth, Ocean and Atmospheric Sciences (EOAS), whose faculty expertise in structural geology, paleoenvironmental studies, and resource sustainability aligns precisely with my research interests. Professor Jane Smith's work on coastal erosion dynamics in the Strait of Georgia directly echoes my thesis focus on groundwater interactions with geological structures. Furthermore, Vancouver's proximity to active fault lines like the Cascadia Subduction Zone provides immediate access to cutting-edge hazard assessment projects that I am eager to contribute to.</w:t>
      </w:r>
    </w:p>
    <w:p>
      <w:pPr>
        <w:pStyle w:val="BodyText"/>
      </w:pPr>
      <w:r>
        <w:t xml:space="preserve">Canada Vancouver’s commitment to sustainable development further distinguishes this destination for my career. As a Geologist, I am compelled by Canada’s national framework for responsible resource extraction and its emphasis on Indigenous-led land stewardship initiatives—a paradigm shift from traditional geological practice. The province's recent investments in green energy infrastructure (such as the Trans Mountain Pipeline expansion's environmental monitoring programs) demonstrate how geological expertise directly shapes policy. I aim to integrate this ethical dimension into my work, ensuring that every project advances both scientific knowledge and community well-being—principles I observed firsthand during Vancouver’s collaborative approach to managing urban landslide risks following heavy rainfall events.</w:t>
      </w:r>
    </w:p>
    <w:p>
      <w:pPr>
        <w:pStyle w:val="BodyText"/>
      </w:pPr>
      <w:r>
        <w:t xml:space="preserve">My short-term academic goals center on mastering advanced geospatial technologies at the UBC-led Pacific Geoscience Centre. I plan to investigate how machine learning algorithms can improve predictive modeling of glacial retreat impacts on watershed systems—a critical concern for Vancouver’s water security. This work will leverage BC’s world-class field sites, from the Fraser River Delta to Mount Garibaldi's volcanic formations. Concurrently, I intend to participate in the Geological Association of Canada's annual conference in Vancouver, where I hope to present preliminary findings while building professional networks with industry leaders like Tetra Tech and BGC Engineering—firms pioneering sustainable geotechnical solutions for the region.</w:t>
      </w:r>
    </w:p>
    <w:p>
      <w:pPr>
        <w:pStyle w:val="BodyText"/>
      </w:pPr>
      <w:r>
        <w:t xml:space="preserve">Long-term, I aspire to become a licensed Professional Geoscientist (PGeo) in British Columbia, leading regional projects that address Vancouver's urgent challenges: climate-resilient infrastructure planning and the remediation of legacy mining sites. The city’s role as a global hub for environmental innovation—from its Living Building Challenge standards to the University of British Columbia's sustainable campus initiatives—makes it the ideal ecosystem for this mission. I am particularly inspired by how Vancouver has positioned itself as a model for integrating geological science into urban planning, such as in the redevelopment of False Creek, where geotechnical data directly shaped flood-resistant infrastructure.</w:t>
      </w:r>
    </w:p>
    <w:p>
      <w:pPr>
        <w:pStyle w:val="BodyText"/>
      </w:pPr>
      <w:r>
        <w:t xml:space="preserve">What sets Canada Vancouver apart is not merely its scientific opportunities but its cultural commitment to collaborative problem-solving. During my research on Canadian geological policies, I was struck by how Indigenous knowledge systems are increasingly integrated into resource management frameworks like the BC Environmental Assessment Act. This holistic approach resonates deeply with my belief that a modern Geologist must operate as part of an interdisciplinary team—including hydrologists, urban planners, and community leaders—to develop contextually appropriate solutions. Vancouver’s multicultural environment—where over 180 languages are spoken—and its reputation for inclusive academia provide the perfect setting for this collaborative ethos.</w:t>
      </w:r>
    </w:p>
    <w:p>
      <w:pPr>
        <w:pStyle w:val="BodyText"/>
      </w:pPr>
      <w:r>
        <w:t xml:space="preserve">I understand that this Statement of Purpose represents more than an academic application; it is a declaration of my intent to become an integral part of Canada's geological community. I have carefully researched Vancouver’s unique geological challenges, from the seismic risks requiring advanced monitoring to the freshwater management needs driven by glacial melt. My technical skills in field mapping, data analysis, and environmental assessment will allow me to contribute immediately while learning from Canada's world-class institutions. The opportunity to work alongside experts who transform complex geological data into actionable plans for a sustainable future is what fuels my ambition.</w:t>
      </w:r>
    </w:p>
    <w:p>
      <w:pPr>
        <w:pStyle w:val="BodyText"/>
      </w:pPr>
      <w:r>
        <w:t xml:space="preserve">As I prepare to join the next generation of Geologists in Canada Vancouver, I bring not only academic excellence but a proven ability to adapt field techniques across diverse terrains—skills honed in India’s challenging landscapes and ready for application in British Columbia’s dynamic environment. My ultimate goal is to ensure that every project I undertake advances scientific understanding while safeguarding the natural heritage that defines this remarkable region. Canada Vancouver does not merely offer me a program; it offers a mission I am eager to embrace with unwavering dedication.</w:t>
      </w:r>
    </w:p>
    <w:p>
      <w:pPr>
        <w:pStyle w:val="BodyText"/>
      </w:pPr>
      <w:r>
        <w:t xml:space="preserve">With sincere commitment to the principles of earth science and sustainable practice, I respectfully submit this Statement of Purpose as my formal application for advanced studies in Geology within the prestigious academic ecosystem of Canada Vancouver. I eagerly anticipate contributing my skills and enthusiasm to this vital field while growing alongside a community that redefines what it means to be a Geologist for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Application for Canada Vancouver</dc:title>
  <dc:creator/>
  <dc:language>en</dc:language>
  <cp:keywords/>
  <dcterms:created xsi:type="dcterms:W3CDTF">2026-07-23T05:48:03Z</dcterms:created>
  <dcterms:modified xsi:type="dcterms:W3CDTF">2026-07-23T05:48:03Z</dcterms:modified>
</cp:coreProperties>
</file>

<file path=docProps/custom.xml><?xml version="1.0" encoding="utf-8"?>
<Properties xmlns="http://schemas.openxmlformats.org/officeDocument/2006/custom-properties" xmlns:vt="http://schemas.openxmlformats.org/officeDocument/2006/docPropsVTypes"/>
</file>