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Geologist</w:t>
      </w:r>
      <w:r>
        <w:t xml:space="preserve"> </w:t>
      </w:r>
      <w:r>
        <w:t xml:space="preserve">in</w:t>
      </w:r>
      <w:r>
        <w:t xml:space="preserve"> </w:t>
      </w:r>
      <w:r>
        <w:t xml:space="preserve">Colombia</w:t>
      </w:r>
      <w:r>
        <w:t xml:space="preserve"> </w:t>
      </w:r>
      <w:r>
        <w:t xml:space="preserve">Medellín</w:t>
      </w:r>
    </w:p>
    <w:bookmarkStart w:id="20" w:name="X7a1a4b2e62a2223cf67fdf741115818b7db2513"/>
    <w:p>
      <w:pPr>
        <w:pStyle w:val="Heading1"/>
      </w:pPr>
      <w:r>
        <w:t xml:space="preserve">Statement of Purpose for Geologist Career in Colombia Medellín</w:t>
      </w:r>
    </w:p>
    <w:p>
      <w:pPr>
        <w:pStyle w:val="FirstParagraph"/>
      </w:pPr>
      <w:r>
        <w:t xml:space="preserve">As I prepare to submit this Statement of Purpose, I find myself reflecting on a profound realization that has shaped my professional trajectory: the critical intersection between geological science and human development in Colombia's dynamic urban landscapes. My ambition as an aspiring Geologist is unequivocally anchored to contributing to sustainable progress within the vibrant city of Medellín, where geology isn't merely academic—it's essential for resilience, innovation, and community well-being. This document articulates my journey toward becoming a professional Geologist dedicated to addressing Medellín's unique geological challenges while honoring Colombia's rich natural heritage.</w:t>
      </w:r>
    </w:p>
    <w:p>
      <w:pPr>
        <w:pStyle w:val="BodyText"/>
      </w:pPr>
      <w:r>
        <w:t xml:space="preserve">My fascination with earth sciences began during childhood explorations of the Andean foothills near Bogotá, where I witnessed firsthand how geological formations dictated river patterns and agricultural potential. This early curiosity deepened through rigorous academic training at Universidad Nacional de Colombia, where I earned my Bachelor's in Geology with honors (GPA: 3.9/4.0). Core coursework—including Structural Geology, Hydrogeology of Mountainous Regions, and Applied Mineralogy—provided foundational expertise, but it was a semester-long field study in the Aburrá Valley that fundamentally redirected my focus. Documenting landslide susceptibility along Medellín's northern slopes revealed how geological knowledge directly impacts urban safety: 72% of the city's municipal infrastructure projects require comprehensive geotechnical assessments to mitigate slope instability during rainy seasons. This experience crystallized my understanding that a Geologist in Colombia Medellín must transcend textbook knowledge to become a proactive guardian of community safety.</w:t>
      </w:r>
    </w:p>
    <w:p>
      <w:pPr>
        <w:pStyle w:val="BodyText"/>
      </w:pPr>
      <w:r>
        <w:t xml:space="preserve">My professional development intensified through fieldwork with the Colombian Geological Survey (INGEOMINAS) in 2021. Collaborating on the "Medellín Urban Geomorphology Project," I mapped fault lines near La Estrella and analyzed sediment composition across 15 key neighborhoods. This work required adapting to Medellín's complex topography—where steep slopes, karst systems, and high rainfall create cascading hazard risks. One pivotal moment occurred during a flash flood event in Comuna 13; my team's rapid assessment of riverbed erosion patterns directly informed emergency response protocols for 200+ families. This experience underscored the immediate societal impact of geological expertise: as a Geologist operating within Colombia Medellín, every analysis has human consequences. I also contributed to a seismic microzonation study for the Medellín Metro expansion, where identifying alluvial deposits near Line 2's new stations prevented potential structural failures. These projects taught me that effective geology in this context demands interdisciplinary collaboration with urban planners, civil engineers, and community leaders—particularly crucial given Medellín's ongoing transition from "most dangerous city" to "global innovation hub."</w:t>
      </w:r>
    </w:p>
    <w:p>
      <w:pPr>
        <w:pStyle w:val="BodyText"/>
      </w:pPr>
      <w:r>
        <w:t xml:space="preserve">What draws me specifically to Colombia Medellín is its unparalleled convergence of geological complexity and transformative potential. Unlike static urban centers, Medellín's geology is a living narrative shaped by the Andean orogeny, active tectonics along the Romeral Fault System, and climate-driven processes that challenge conventional approaches to infrastructure development. The city's unique position—nestled in a high-altitude valley with 14 rivers carving through metamorphic rock—presents both risks (landslides account for 30% of disaster-related costs in Antioquia) and opportunities (geothermal potential along the Aburrá Fault). As a Geologist, I'm compelled to engage with this reality: my research on rain-induced slope failures has already been referenced in Medellín's Climate Resilience Strategy (2023), and I've begun collaborating with the University of Antioquia's Earth Sciences Department on predictive modeling for the city's expanding cable-car system. Colombia Medellín isn't just a location—it's a living laboratory where geology directly influences quality of life, from ensuring safe foundations for social housing to protecting ecosystems like the Cerro Nutibara Natural Park.</w:t>
      </w:r>
    </w:p>
    <w:p>
      <w:pPr>
        <w:pStyle w:val="BodyText"/>
      </w:pPr>
      <w:r>
        <w:t xml:space="preserve">My long-term vision aligns precisely with Colombia's National Development Plan 2022-2026, which prioritizes "territorial resilience" through geological science. I aim to establish a specialized consulting firm focused on urban geology for Medellín and surrounding municipalities, addressing three critical needs: (1) developing real-time landslide monitoring networks using AI-enhanced geosensors; (2) creating accessible geological hazard maps for community-based disaster preparedness; and (3) promoting sustainable mining practices in Antioquia's non-traditional deposits to support local economies without environmental degradation. This work will leverage my upcoming master's degree in Applied Geology at the University of Antioquia—a program uniquely positioned to train Geologists who understand Medellín's specific challenges. I've already secured preliminary partnerships with Medellín's Office of Risk Management and the Antioquia Mining Association, demonstrating tangible alignment with regional priorities.</w:t>
      </w:r>
    </w:p>
    <w:p>
      <w:pPr>
        <w:pStyle w:val="BodyText"/>
      </w:pPr>
      <w:r>
        <w:t xml:space="preserve">The urgency of this mission cannot be overstated. With 45% of Colombia's population living in mountainous regions prone to geological hazards—and Medellín as a microcosm of these challenges—there is an immediate need for Geologists who grasp both the science and the socio-geographical context. My career path has been deliberately shaped to fill this gap: I've volunteered with "Geología para Todos," a nonprofit training community leaders in basic landslide identification, and authored articles on Medellín's geodiversity for Colombia's Ministry of Environment. As I write this Statement of Purpose, I envision myself not as a distant academic but as an active participant in Medellín's transformation—helping design infrastructure that harmonizes with the earth rather than exploiting it.</w:t>
      </w:r>
    </w:p>
    <w:p>
      <w:pPr>
        <w:pStyle w:val="BodyText"/>
      </w:pPr>
      <w:r>
        <w:t xml:space="preserve">Colombia Medellín represents the perfect confluence where my technical expertise meets societal impact. This city, once scarred by conflict, now leads global urban innovation through its "Social Urbanism" model—a philosophy that must be grounded in geological reality to succeed long-term. As a Geologist, I commit to ensuring that every building foundation, public park expansion, and river restoration project in Medellín is informed by rigorous earth science. My Statement of Purpose is more than an application; it's a pledge to serve as the bridge between Colombia's geology and its people. With humility and technical rigor, I seek not just to practice geology in Medellín—but to become part of its enduring story, where scientific insight safeguards lives and nurtures progress in one of Earth's most beautiful yet demanding landscapes.</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Geologist in Colombia Medellín</dc:title>
  <dc:creator/>
  <dc:language>en</dc:language>
  <cp:keywords/>
  <dcterms:created xsi:type="dcterms:W3CDTF">2025-12-09T20:07:05Z</dcterms:created>
  <dcterms:modified xsi:type="dcterms:W3CDTF">2025-12-09T20:07:05Z</dcterms:modified>
</cp:coreProperties>
</file>

<file path=docProps/custom.xml><?xml version="1.0" encoding="utf-8"?>
<Properties xmlns="http://schemas.openxmlformats.org/officeDocument/2006/custom-properties" xmlns:vt="http://schemas.openxmlformats.org/officeDocument/2006/docPropsVTypes"/>
</file>