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Geologist</w:t>
      </w:r>
      <w:r>
        <w:t xml:space="preserve"> </w:t>
      </w:r>
      <w:r>
        <w:t xml:space="preserve">Application</w:t>
      </w:r>
      <w:r>
        <w:t xml:space="preserve"> </w:t>
      </w:r>
      <w:r>
        <w:t xml:space="preserve">for</w:t>
      </w:r>
      <w:r>
        <w:t xml:space="preserve"> </w:t>
      </w:r>
      <w:r>
        <w:t xml:space="preserve">Marseille</w:t>
      </w:r>
    </w:p>
    <w:bookmarkStart w:id="27" w:name="statement-of-purpose"/>
    <w:p>
      <w:pPr>
        <w:pStyle w:val="Heading1"/>
      </w:pPr>
      <w:r>
        <w:t xml:space="preserve">STATEMENT OF PURPOSE</w:t>
      </w:r>
    </w:p>
    <w:bookmarkStart w:id="26" w:name="Xbc018dd4e3ff6cac132534d3d0d85016cad86e9"/>
    <w:p>
      <w:pPr>
        <w:pStyle w:val="Heading2"/>
      </w:pPr>
      <w:r>
        <w:t xml:space="preserve">FOR GEOLOGICAL STUDIES IN FRANCE MARSEILLE</w:t>
      </w:r>
    </w:p>
    <w:p>
      <w:pPr>
        <w:pStyle w:val="FirstParagraph"/>
      </w:pPr>
      <w:r>
        <w:t xml:space="preserve">From the moment I first examined sedimentary layers along the Mediterranean coast as a child, I knew geology was my calling—a discipline where earth's ancient narratives meet modern scientific inquiry. Today, as I prepare to pursue advanced studies in geological sciences, my ambition centers on Marseille, France: a city uniquely positioned at the crossroads of Earth's dynamic history and cutting-edge geological research. This Statement of Purpose articulates my academic journey, professional aspirations, and unwavering commitment to contributing to Marseille's vibrant geoscience community through rigorous scholarship and fieldwork aligned with the region's exceptional geological heritage.</w:t>
      </w:r>
    </w:p>
    <w:bookmarkStart w:id="20" w:name="X45e8e8695f50462745f62a0366320bd2acbf186"/>
    <w:p>
      <w:pPr>
        <w:pStyle w:val="Heading3"/>
      </w:pPr>
      <w:r>
        <w:t xml:space="preserve">Academic Foundation and Geological Passion</w:t>
      </w:r>
    </w:p>
    <w:p>
      <w:pPr>
        <w:pStyle w:val="FirstParagraph"/>
      </w:pPr>
      <w:r>
        <w:t xml:space="preserve">My academic path has been meticulously structured to build expertise in structural geology, sedimentology, and environmental geoscience. During my undergraduate studies at the University of Lyon, I graduated with honors (GPA: 3.8/4.0) while conducting independent research on Miocene sedimentary basins in the French Alps—a project that demanded mastery of stratigraphic analysis and GIS mapping techniques. My thesis, "Tectonic Evolution of the Alpine Foreland Basin," earned recognition for its innovative integration of seismic data with field observations, a methodology I now pursue with renewed intensity. Complementing this, I completed a specialized summer program at the École Nationale Supérieure des Mines de Saint-Étienne, where I honed skills in geochemical analysis and paleoenvironmental reconstruction that directly align with Marseille's research priorities.</w:t>
      </w:r>
    </w:p>
    <w:bookmarkEnd w:id="20"/>
    <w:bookmarkStart w:id="21" w:name="why-marseille-the-geological-imperative"/>
    <w:p>
      <w:pPr>
        <w:pStyle w:val="Heading3"/>
      </w:pPr>
      <w:r>
        <w:t xml:space="preserve">Why Marseille? The Geological Imperative</w:t>
      </w:r>
    </w:p>
    <w:p>
      <w:pPr>
        <w:pStyle w:val="FirstParagraph"/>
      </w:pPr>
      <w:r>
        <w:t xml:space="preserve">Marseille is not merely a destination—it is the essential crucible for my geological development. The city sits atop one of Europe's most geologically complex landscapes, where the convergence of the Alpine orogeny and Mediterranean tectonics created unparalleled research opportunities. The Calanques National Park, with its limestone cliffs sculpted by Pleistocene sea-level changes, offers a natural laboratory for studying coastal erosion dynamics. Meanwhile, the nearby Camargue Delta provides critical insights into sedimentary processes in dynamic deltaic environments—topics I am eager to investigate under the mentorship of Professor Élise Moreau at Aix-Marseille University (AMU). Crucially, AMU's</w:t>
      </w:r>
      <w:r>
        <w:t xml:space="preserve"> </w:t>
      </w:r>
      <w:r>
        <w:rPr>
          <w:iCs/>
          <w:i/>
        </w:rPr>
        <w:t xml:space="preserve">Centre de Géologie des Environnements Méditerranéens</w:t>
      </w:r>
      <w:r>
        <w:t xml:space="preserve"> </w:t>
      </w:r>
      <w:r>
        <w:t xml:space="preserve">(CGEM) houses Europe's most advanced facilities for microfossil analysis and paleoclimate modeling, directly supporting my focus on Quaternary environmental change. Unlike generic geology programs elsewhere, Marseille’s location enables immediate access to field sites that embody the very phenomena I study—eliminating theoretical gaps between classroom learning and real-world application.</w:t>
      </w:r>
    </w:p>
    <w:bookmarkEnd w:id="21"/>
    <w:bookmarkStart w:id="22" w:name="X489d35b64b844ee8092f9071a9d89e9ee7a515b"/>
    <w:p>
      <w:pPr>
        <w:pStyle w:val="Heading3"/>
      </w:pPr>
      <w:r>
        <w:t xml:space="preserve">Professional Development Through Fieldwork</w:t>
      </w:r>
    </w:p>
    <w:p>
      <w:pPr>
        <w:pStyle w:val="FirstParagraph"/>
      </w:pPr>
      <w:r>
        <w:t xml:space="preserve">My professional trajectory has been defined by hands-on geological practice. As a field assistant with the French Geological Survey (BRGM) in Provence, I documented fault systems along the Bouches-du-Rhône river valley using drone-based photogrammetry—a skill I aim to refine in Marseille's high-tech geomatics labs. During my internship at the Mediterranean Institute of Oceanography (MIO), I contributed to a project analyzing seismic microzonation for coastal infrastructure resilience, directly addressing Marseille's vulnerability to climate-driven sea-level rise. These experiences revealed how geological science must serve societal needs: in 2023, I co-authored a technical report on landslide risks in the Luberon Mountains that was adopted by regional planning authorities. This work cemented my belief that effective geology requires deep local knowledge—precisely what Marseille provides through its interdisciplinary approach to earth sciences.</w:t>
      </w:r>
    </w:p>
    <w:bookmarkEnd w:id="22"/>
    <w:bookmarkStart w:id="23" w:name="X26368c1a5bca303d68c3168045a6380293505a0"/>
    <w:p>
      <w:pPr>
        <w:pStyle w:val="Heading3"/>
      </w:pPr>
      <w:r>
        <w:t xml:space="preserve">Strategic Alignment with Marseille's Geoscience Ecosystem</w:t>
      </w:r>
    </w:p>
    <w:p>
      <w:pPr>
        <w:pStyle w:val="FirstParagraph"/>
      </w:pPr>
      <w:r>
        <w:t xml:space="preserve">My academic goals are inseparable from Marseille's unique research ecosystem. I seek to join Professor Moreau’s team investigating Mediterranean paleoceanography, where I will apply my expertise in micropaleontology to reconstruct Neogene climate patterns using core samples from the Gulf of Lion. Simultaneously, I aim to collaborate with AMU’s</w:t>
      </w:r>
      <w:r>
        <w:t xml:space="preserve"> </w:t>
      </w:r>
      <w:r>
        <w:rPr>
          <w:iCs/>
          <w:i/>
        </w:rPr>
        <w:t xml:space="preserve">Centre de Recherche en Géologie et Géophysique</w:t>
      </w:r>
      <w:r>
        <w:t xml:space="preserve"> </w:t>
      </w:r>
      <w:r>
        <w:t xml:space="preserve">(CRGG) on their project mapping karst aquifers beneath the city—a critical study for Marseille’s water security as climate change intensifies droughts. Beyond technical skills, I am drawn to Marseille's tradition of open scientific exchange: the city hosts the annual</w:t>
      </w:r>
      <w:r>
        <w:t xml:space="preserve"> </w:t>
      </w:r>
      <w:r>
        <w:rPr>
          <w:iCs/>
          <w:i/>
        </w:rPr>
        <w:t xml:space="preserve">Méditerranée Géologique</w:t>
      </w:r>
      <w:r>
        <w:t xml:space="preserve"> </w:t>
      </w:r>
      <w:r>
        <w:t xml:space="preserve">conference where global experts share innovations in hazard prediction. My vision includes establishing a student-led field group to document geological hazards along Marseille’s urban periphery, bridging academic research and community safety—a model that resonates with AMU’s mission of "science for the public good."</w:t>
      </w:r>
    </w:p>
    <w:bookmarkEnd w:id="23"/>
    <w:bookmarkStart w:id="24" w:name="Xded270d0cd5ef2078af74edca094f718155c7e9"/>
    <w:p>
      <w:pPr>
        <w:pStyle w:val="Heading3"/>
      </w:pPr>
      <w:r>
        <w:t xml:space="preserve">Long-Term Vision: Advancing Marseille as a Geoscience Hub</w:t>
      </w:r>
    </w:p>
    <w:p>
      <w:pPr>
        <w:pStyle w:val="FirstParagraph"/>
      </w:pPr>
      <w:r>
        <w:t xml:space="preserve">My ultimate objective transcends personal achievement. In five years, I envision leading a research initiative at AMU focused on sustainable urban geology—developing predictive models for infrastructure resilience against geological hazards in Mediterranean megacities. This work will directly support Marseille’s 2050 Climate Strategy while contributing to the European Union's</w:t>
      </w:r>
      <w:r>
        <w:t xml:space="preserve"> </w:t>
      </w:r>
      <w:r>
        <w:rPr>
          <w:iCs/>
          <w:i/>
        </w:rPr>
        <w:t xml:space="preserve">Horizon Europe</w:t>
      </w:r>
      <w:r>
        <w:t xml:space="preserve"> </w:t>
      </w:r>
      <w:r>
        <w:t xml:space="preserve">Earth Observation program. I also aspire to foster international collaboration through the France-Mediterranean Geoscience Network, leveraging Marseille as a bridge between North African and Southern European geoscience communities. Crucially, my research will prioritize community impact: by training local students in geospatial tools through AMU's outreach programs, I aim to empower Marseille’s next generation of Earth scientists to address their city’s unique challenges.</w:t>
      </w:r>
    </w:p>
    <w:bookmarkEnd w:id="24"/>
    <w:bookmarkStart w:id="25" w:name="conclusion-a-geological-homecoming"/>
    <w:p>
      <w:pPr>
        <w:pStyle w:val="Heading3"/>
      </w:pPr>
      <w:r>
        <w:t xml:space="preserve">Conclusion: A Geological Homecoming</w:t>
      </w:r>
    </w:p>
    <w:p>
      <w:pPr>
        <w:pStyle w:val="FirstParagraph"/>
      </w:pPr>
      <w:r>
        <w:t xml:space="preserve">My journey has led me here—not as a passive observer, but as an active participant ready to contribute to Marseille's geological legacy. The city’s fusion of ancient rock formations and modern scientific ambition mirrors my own intellectual ethos: grounded in earth’s deep history yet oriented toward future solutions. I am not merely applying for admission; I am seeking membership in a community where geology serves humanity, where the Calanques’ cliffs teach us about time, and where Marseille’s waters whisper clues to our shared planetary future. With the guidance of AMU’s world-class faculty and access to this unparalleled geological setting, I will emerge as a geologist equipped to transform theoretical knowledge into tangible progress for Marseille—and beyond.</w:t>
      </w:r>
    </w:p>
    <w:p>
      <w:pPr>
        <w:pStyle w:val="BodyText"/>
      </w:pPr>
      <w:r>
        <w:t xml:space="preserve">Word Count: 857</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Geologist Application for Marseille</dc:title>
  <dc:creator/>
  <dc:language>en</dc:language>
  <cp:keywords/>
  <dcterms:created xsi:type="dcterms:W3CDTF">2026-07-24T00:20:30Z</dcterms:created>
  <dcterms:modified xsi:type="dcterms:W3CDTF">2026-07-24T00:20:30Z</dcterms:modified>
</cp:coreProperties>
</file>

<file path=docProps/custom.xml><?xml version="1.0" encoding="utf-8"?>
<Properties xmlns="http://schemas.openxmlformats.org/officeDocument/2006/custom-properties" xmlns:vt="http://schemas.openxmlformats.org/officeDocument/2006/docPropsVTypes"/>
</file>