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statement-of-purpose"/>
    <w:p>
      <w:pPr>
        <w:pStyle w:val="Heading1"/>
      </w:pPr>
      <w:r>
        <w:t xml:space="preserve">Statement of Purpose</w:t>
      </w:r>
    </w:p>
    <w:p>
      <w:pPr>
        <w:pStyle w:val="FirstParagraph"/>
      </w:pPr>
      <w:r>
        <w:t xml:space="preserve">The pursuit of geological knowledge has been the defining thread in my academic journey, leading me to formulate a clear and resolute path toward becoming a professional Geologist. This Statement of Purpose articulates my scholarly dedication, professional aspirations, and the profound reasons why Saint Petersburg, Russia, stands as the indispensable crucible for realizing my ambitions within this vital scientific discipline.</w:t>
      </w:r>
    </w:p>
    <w:bookmarkStart w:id="20" w:name="academic-foundation-and-motivation"/>
    <w:p>
      <w:pPr>
        <w:pStyle w:val="Heading2"/>
      </w:pPr>
      <w:r>
        <w:t xml:space="preserve">Academic Foundation and Motivation</w:t>
      </w:r>
    </w:p>
    <w:p>
      <w:pPr>
        <w:pStyle w:val="FirstParagraph"/>
      </w:pPr>
      <w:r>
        <w:t xml:space="preserve">My fascination with the Earth’s intricate systems began during fieldwork in my native country's diverse geological landscapes, where I witnessed firsthand the interplay between tectonic forces, mineral deposition, and environmental change. This ignited a commitment to understanding our planet’s history and resources through rigorous scientific inquiry. My undergraduate studies in Geology at [Your University] provided a robust foundation: coursework spanning stratigraphy, structural geology, economic geology, and geochemistry honed my analytical skills. Crucially, I engaged in independent research on sedimentary basin analysis using GIS technologies—a project that underscored the critical role of advanced geological interpretation in resource assessment and environmental management. However, I recognized that to truly advance as a Geologist capable of addressing complex global challenges—from sustainable mineral extraction to climate-resilient infrastructure—I needed access to a world-class academic environment with unparalleled geological heritage and research infrastructure.</w:t>
      </w:r>
    </w:p>
    <w:bookmarkEnd w:id="20"/>
    <w:bookmarkStart w:id="21" w:name="Xbc66d79112284e68f33f68fc1eb5484cdcf13c5"/>
    <w:p>
      <w:pPr>
        <w:pStyle w:val="Heading2"/>
      </w:pPr>
      <w:r>
        <w:t xml:space="preserve">Why Saint Petersburg, Russia? The Unparalleled Convergence of Heritage and Innovation</w:t>
      </w:r>
    </w:p>
    <w:p>
      <w:pPr>
        <w:pStyle w:val="FirstParagraph"/>
      </w:pPr>
      <w:r>
        <w:t xml:space="preserve">Russia’s geological legacy is immense, encompassing vast mineral reserves spanning from the Ural Mountains to the Siberian permafrost and the Arctic frontier. Yet, it is Saint Petersburg that offers a unique confluence of historical scientific prestige and cutting-edge research capacity specifically for aspiring Geologists. The city houses institutions like</w:t>
      </w:r>
      <w:r>
        <w:t xml:space="preserve"> </w:t>
      </w:r>
      <w:r>
        <w:rPr>
          <w:bCs/>
          <w:b/>
        </w:rPr>
        <w:t xml:space="preserve">Saint Petersburg State University (SPbSU)</w:t>
      </w:r>
      <w:r>
        <w:t xml:space="preserve">—home to one of Russia’s oldest and most renowned Geological Departments—and the</w:t>
      </w:r>
      <w:r>
        <w:t xml:space="preserve"> </w:t>
      </w:r>
      <w:r>
        <w:rPr>
          <w:iCs/>
          <w:i/>
        </w:rPr>
        <w:t xml:space="preserve">Russian Academy of Sciences' Institute of Geochemistry</w:t>
      </w:r>
      <w:r>
        <w:t xml:space="preserve">, where pioneering work on ore genesis, paleoclimate reconstruction, and Arctic geology is conducted. The proximity to significant geological formations—the Baltic Shield's ancient crystalline basement, the Neogene deposits along the Gulf of Finland, and ongoing Arctic exploration projects—provides an irreplaceable natural laboratory. My decision to pursue advanced studies in</w:t>
      </w:r>
      <w:r>
        <w:t xml:space="preserve"> </w:t>
      </w:r>
      <w:r>
        <w:rPr>
          <w:bCs/>
          <w:b/>
        </w:rPr>
        <w:t xml:space="preserve">Russia Saint Petersburg</w:t>
      </w:r>
      <w:r>
        <w:t xml:space="preserve"> </w:t>
      </w:r>
      <w:r>
        <w:t xml:space="preserve">is not merely academic; it is a strategic alignment with the epicenter of geological science within Russia’s scientific ecosystem. The opportunity to learn from faculty actively involved in national resource programs and international collaborations, while utilizing SPbSU's specialized labs (such as those for electron microscopy and stable isotope analysis), directly addresses my need for hands-on expertise in modern geological research methodologies.</w:t>
      </w:r>
    </w:p>
    <w:bookmarkEnd w:id="21"/>
    <w:bookmarkStart w:id="22" w:name="X3428a7fff3e54097f9da731ac2925617f475c15"/>
    <w:p>
      <w:pPr>
        <w:pStyle w:val="Heading2"/>
      </w:pPr>
      <w:r>
        <w:t xml:space="preserve">Professional Aspirations and Alignment with Russian Scientific Goals</w:t>
      </w:r>
    </w:p>
    <w:p>
      <w:pPr>
        <w:pStyle w:val="FirstParagraph"/>
      </w:pPr>
      <w:r>
        <w:t xml:space="preserve">My long-term vision as a Geologist is deeply intertwined with the sustainable development goals of Russia. The nation faces critical challenges in responsibly exploiting its vast mineral wealth—particularly in remote regions like Siberia and the Far East—while mitigating environmental impact and advancing scientific understanding of complex geological processes. I aspire to contribute to this mission by specializing in</w:t>
      </w:r>
      <w:r>
        <w:t xml:space="preserve"> </w:t>
      </w:r>
      <w:r>
        <w:rPr>
          <w:iCs/>
          <w:i/>
        </w:rPr>
        <w:t xml:space="preserve">economic geology and resource assessment</w:t>
      </w:r>
      <w:r>
        <w:t xml:space="preserve">, focusing on identifying environmentally conscious extraction strategies for critical minerals essential for green energy technologies. Studying in</w:t>
      </w:r>
      <w:r>
        <w:t xml:space="preserve"> </w:t>
      </w:r>
      <w:r>
        <w:rPr>
          <w:bCs/>
          <w:b/>
        </w:rPr>
        <w:t xml:space="preserve">Russia Saint Petersburg</w:t>
      </w:r>
      <w:r>
        <w:t xml:space="preserve"> </w:t>
      </w:r>
      <w:r>
        <w:t xml:space="preserve">provides the precise context: the city’s institutions are deeply engaged with Russia's national geological surveys (e.g., Rosgeologia) and major mining enterprises like Norilsk Nickel, offering pathways to apply theoretical knowledge within real-world frameworks of resource management. Furthermore, the intellectual environment in St. Petersburg fosters interdisciplinary dialogue between geologists, environmental scientists, and engineers—a necessity for developing holistic solutions to today’s resource challenges. I am eager to immerse myself in this collaborative culture, contributing my analytical skills while learning from Russian expertise in large-scale geological mapping and permafrost-related engineering.</w:t>
      </w:r>
    </w:p>
    <w:bookmarkEnd w:id="22"/>
    <w:bookmarkStart w:id="23" w:name="X2a56ef06e98c9fc2b23c76e2c1eb82db540789b"/>
    <w:p>
      <w:pPr>
        <w:pStyle w:val="Heading2"/>
      </w:pPr>
      <w:r>
        <w:t xml:space="preserve">Commitment to Contribution and Cultural Integration</w:t>
      </w:r>
    </w:p>
    <w:p>
      <w:pPr>
        <w:pStyle w:val="FirstParagraph"/>
      </w:pPr>
      <w:r>
        <w:t xml:space="preserve">This Statement of Purpose is a declaration of my unwavering commitment to the discipline of Geology and my resolve to become an asset within the Russian scientific community. I understand that success as a Geologist in Russia requires not only technical mastery but also cultural sensitivity and adaptability. I am actively improving my Russian language proficiency through dedicated study, recognizing that effective communication with local researchers and communities is paramount for impactful fieldwork across diverse regions of the country. Moreover, I am eager to engage deeply with Saint Petersburg’s rich scientific tradition, participating in seminars at the Geological Institute and contributing to ongoing projects related to the Baltic Sea basin or Siberian mineral systems. My goal is not merely to study in</w:t>
      </w:r>
      <w:r>
        <w:t xml:space="preserve"> </w:t>
      </w:r>
      <w:r>
        <w:rPr>
          <w:bCs/>
          <w:b/>
        </w:rPr>
        <w:t xml:space="preserve">Russia Saint Petersburg</w:t>
      </w:r>
      <w:r>
        <w:t xml:space="preserve">, but to become a collaborative member of its geological research community, fostering international knowledge exchange while gaining insights into Russia's unique geological context.</w:t>
      </w:r>
    </w:p>
    <w:bookmarkEnd w:id="23"/>
    <w:bookmarkStart w:id="24" w:name="X8daa7c1a5b8293884c0b810a0c183ee86dbac36"/>
    <w:p>
      <w:pPr>
        <w:pStyle w:val="Heading2"/>
      </w:pPr>
      <w:r>
        <w:t xml:space="preserve">Conclusion: The Path Forward in the Heart of Geoscience</w:t>
      </w:r>
    </w:p>
    <w:p>
      <w:pPr>
        <w:pStyle w:val="FirstParagraph"/>
      </w:pPr>
      <w:r>
        <w:t xml:space="preserve">The journey to becoming a distinguished Geologist demands rigorous training, access to world-class resources, and immersion within a community that values geological science as a cornerstone of national development. Saint Petersburg, Russia—its academic institutions steeped in history yet fiercely committed to innovation—provides this exact environment. It is here that I will refine my expertise in mineral exploration and sustainable resource management, directly contributing to the scientific and economic advancement of Russia. My Statement of Purpose is not a mere formality; it is a testament to my preparedness, my specific goals aligned with the unique strengths of</w:t>
      </w:r>
      <w:r>
        <w:t xml:space="preserve"> </w:t>
      </w:r>
      <w:r>
        <w:rPr>
          <w:bCs/>
          <w:b/>
        </w:rPr>
        <w:t xml:space="preserve">Russia Saint Petersburg</w:t>
      </w:r>
      <w:r>
        <w:t xml:space="preserve">, and my conviction that this city holds the key to unlocking meaningful contributions as a Geologist on both national and global stages. I am ready to embrace the challenges and opportunities of studying in this historic scientific hub, dedicated to advancing our understanding of Earth's complexities for future generations.</w:t>
      </w:r>
    </w:p>
    <w:p>
      <w:pPr>
        <w:pStyle w:val="BodyText"/>
      </w:pPr>
      <w:r>
        <w:t xml:space="preserve">Word Count: 927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2026-07-24T12:12:41Z</dcterms:created>
  <dcterms:modified xsi:type="dcterms:W3CDTF">2026-07-24T12:12:41Z</dcterms:modified>
</cp:coreProperties>
</file>

<file path=docProps/custom.xml><?xml version="1.0" encoding="utf-8"?>
<Properties xmlns="http://schemas.openxmlformats.org/officeDocument/2006/custom-properties" xmlns:vt="http://schemas.openxmlformats.org/officeDocument/2006/docPropsVTypes"/>
</file>