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Geology</w:t>
      </w:r>
    </w:p>
    <w:bookmarkStart w:id="26" w:name="Xa74b1e062bc0942a9fa007524d1df06635a8946"/>
    <w:p>
      <w:pPr>
        <w:pStyle w:val="Heading1"/>
      </w:pPr>
      <w:r>
        <w:t xml:space="preserve">Statement of Purpose for Geology Program in United States Chicago</w:t>
      </w:r>
    </w:p>
    <w:p>
      <w:pPr>
        <w:pStyle w:val="FirstParagraph"/>
      </w:pPr>
      <w:r>
        <w:t xml:space="preserve">As I prepare this Statement of Purpose, I find myself reflecting on the profound geological forces that have shaped the landscape beneath my feet—the very earth upon which I stand in Chicago. From the glacial deposits sculpting Lake Michigan's shoreline to the ancient bedrock forming the foundation of our city, these natural phenomena have ignited my lifelong passion for geology. Today, I write not merely as an aspiring academic, but as a future Geologist committed to applying scientific rigor to solve pressing environmental challenges in one of America’s most dynamic urban environments: Chicago, Illinois.</w:t>
      </w:r>
    </w:p>
    <w:bookmarkStart w:id="20" w:name="foundations-of-geological-passion"/>
    <w:p>
      <w:pPr>
        <w:pStyle w:val="Heading2"/>
      </w:pPr>
      <w:r>
        <w:t xml:space="preserve">Foundations of Geological Passion</w:t>
      </w:r>
    </w:p>
    <w:p>
      <w:pPr>
        <w:pStyle w:val="FirstParagraph"/>
      </w:pPr>
      <w:r>
        <w:t xml:space="preserve">My fascination with Earth sciences began during childhood explorations along the shorelines of Lake Michigan, where I marveled at sedimentary layers revealing millennia of environmental change. This early curiosity blossomed into academic dedication at the University of Illinois Urbana-Champaign, where I pursued a Bachelor of Science in Geology. Courses such as Structural Geology, Hydrogeology, and Environmental Geochemistry provided rigorous theoretical frameworks, while fieldwork in the Mississippi River Valley and Shawnee National Forest transformed abstract concepts into tangible understanding. My senior thesis on "Groundwater Contamination Pathways in Urban Aquifers" directly engaged with Chicago’s environmental context—I analyzed data from the Chicago Basin aquifer system, identifying vulnerability hotspots near industrial zones that could inform municipal water management strategies.</w:t>
      </w:r>
    </w:p>
    <w:bookmarkEnd w:id="20"/>
    <w:bookmarkStart w:id="21" w:name="X816b6ca982fca040a81a4625453144970cc325f"/>
    <w:p>
      <w:pPr>
        <w:pStyle w:val="Heading2"/>
      </w:pPr>
      <w:r>
        <w:t xml:space="preserve">Professional Experience: Bridging Theory and Practice</w:t>
      </w:r>
    </w:p>
    <w:p>
      <w:pPr>
        <w:pStyle w:val="FirstParagraph"/>
      </w:pPr>
      <w:r>
        <w:t xml:space="preserve">My journey as a Geologist was solidified through an internship with the Illinois State Geological Survey (ISGS) in Champaign. For 18 months, I collaborated on the "Chicago Urban Geology Project," mapping subsurface conditions for infrastructure development across the city. Using GIS and borehole data, I contributed to a digital 3D model of Chicago’s glacial deposits—critical for engineers planning deep subway extensions like the proposed Red Line West Side Expansion. This experience crystallized my conviction that geology is not merely academic; it is a vital profession ensuring sustainable urban growth in the United States. I learned firsthand how geological insights prevent catastrophic failures: when I identified a previously unmapped zone of unstable clay beneath a proposed downtown building site, our team’s recommendation saved millions in potential remediation costs.</w:t>
      </w:r>
    </w:p>
    <w:bookmarkEnd w:id="21"/>
    <w:bookmarkStart w:id="22" w:name="Xce70dd512ff24454bf5f535b6eeb9ca12ebc095"/>
    <w:p>
      <w:pPr>
        <w:pStyle w:val="Heading2"/>
      </w:pPr>
      <w:r>
        <w:t xml:space="preserve">Why Chicago? The Convergence of Urban and Geological Imperatives</w:t>
      </w:r>
    </w:p>
    <w:p>
      <w:pPr>
        <w:pStyle w:val="FirstParagraph"/>
      </w:pPr>
      <w:r>
        <w:t xml:space="preserve">Chicago’s unique position as a city built upon glacial till, river deposits, and industrial legacy makes it the ideal crucible for advanced geological study in the United States. Here, climate adaptation isn’t abstract—it’s about preventing lakefront flooding in neighborhoods like Rogers Park or managing brownfield redevelopment on former steel plant sites. The University of Illinois Chicago (UIC), with its</w:t>
      </w:r>
      <w:r>
        <w:t xml:space="preserve"> </w:t>
      </w:r>
      <w:r>
        <w:rPr>
          <w:iCs/>
          <w:i/>
        </w:rPr>
        <w:t xml:space="preserve">Urban Geology Initiative</w:t>
      </w:r>
      <w:r>
        <w:t xml:space="preserve"> </w:t>
      </w:r>
      <w:r>
        <w:t xml:space="preserve">and proximity to the Illinois Geological Survey’s Chicago office, offers an unparalleled environment to merge classroom theory with metropolitan application. I am particularly drawn to Dr. Elena Rodriguez’s research on "Climate-Resilient Soil Stabilization Techniques," which directly addresses Chicago’s infrastructure vulnerabilities after the 2018 flood event that inundated 30 miles of downtown streets.</w:t>
      </w:r>
    </w:p>
    <w:bookmarkEnd w:id="22"/>
    <w:bookmarkStart w:id="23" w:name="Xe2bca7b96f48bf2a5c2e78e861295b88d8ef837"/>
    <w:p>
      <w:pPr>
        <w:pStyle w:val="Heading2"/>
      </w:pPr>
      <w:r>
        <w:t xml:space="preserve">Academic Objectives in United States Chicago</w:t>
      </w:r>
    </w:p>
    <w:p>
      <w:pPr>
        <w:pStyle w:val="FirstParagraph"/>
      </w:pPr>
      <w:r>
        <w:t xml:space="preserve">In this Statement of Purpose, I outline specific academic goals aligned with Chicago’s geological needs. My graduate research will focus on "Predictive Modeling of Subsurface Instability in Historic Industrial Corridors," examining how decades of manufacturing have altered soil composition and permeability across the Southeast Side. I aim to leverage UIC’s advanced geophysical equipment—particularly the newly installed Ground Penetrating Radar systems—to map subsurface anomalies non-invasively. This work will directly support Chicago’s Climate Action Plan 2050, which targets reducing flood risks by 40% in vulnerable neighborhoods by 2035. Furthermore, I seek to collaborate with the City of Chicago’s Department of Transportation on real-time soil monitoring for road infrastructure projects, transforming academic research into civic impact.</w:t>
      </w:r>
    </w:p>
    <w:bookmarkEnd w:id="23"/>
    <w:bookmarkStart w:id="24" w:name="X11c9ee2e03321439f5f73e3133f53fc157c5940"/>
    <w:p>
      <w:pPr>
        <w:pStyle w:val="Heading2"/>
      </w:pPr>
      <w:r>
        <w:t xml:space="preserve">Long-Term Vision: The Geologist as Urban Steward</w:t>
      </w:r>
    </w:p>
    <w:p>
      <w:pPr>
        <w:pStyle w:val="FirstParagraph"/>
      </w:pPr>
      <w:r>
        <w:t xml:space="preserve">My ultimate aspiration transcends the laboratory. I envision myself as a Geologist serving in Chicago’s Office of Environmental Sustainability, where my expertise would inform policy on green infrastructure and land-use planning. The United States faces critical challenges: aging infrastructure, climate-driven extreme weather, and urban sprawl encroaching on fragile ecosystems. In Chicago—a city with over 270 million tons of sediment beneath its streets—geological literacy is not optional; it’s foundational to equitable development. After completing my master’s degree in the United States Chicago ecosystem, I plan to pursue a Ph.D. focused on urban geodiversity, eventually leading a research center dedicated to "Resilient City Design" that partners with municipal agencies and community groups.</w:t>
      </w:r>
    </w:p>
    <w:bookmarkEnd w:id="24"/>
    <w:bookmarkStart w:id="25" w:name="conclusion-commitment-rooted-in-place"/>
    <w:p>
      <w:pPr>
        <w:pStyle w:val="Heading2"/>
      </w:pPr>
      <w:r>
        <w:t xml:space="preserve">Conclusion: Commitment Rooted in Place</w:t>
      </w:r>
    </w:p>
    <w:p>
      <w:pPr>
        <w:pStyle w:val="FirstParagraph"/>
      </w:pPr>
      <w:r>
        <w:t xml:space="preserve">This Statement of Purpose is more than an application; it is a pledge. A pledge to honor the legacy of Chicago’s geological pioneers—from John Wesley Powell’s early surveys to modern environmental stewards—and to contribute meaningfully to the city where I will practice as a Geologist. The intricate layers beneath Chicago’s skyline—each stratum whispering stories of ice age glaciers and industrial revolutions—demand careful interpretation. With the mentorship of UIC’s esteemed faculty, access to Chicago’s living laboratory, and my own hands-on experience with urban geology, I am prepared to elevate this field from academic inquiry to civic necessity. I do not merely seek admission; I seek partnership in building a Chicago where geological science ensures safety for all residents. In the heart of the United States’ Midwest metropolis, I will become a Geologist who turns earth science into community resilience—one data point, one flood mitigation plan, and one sustainable neighborhood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Geology</dc:title>
  <dc:creator/>
  <dc:language>en</dc:language>
  <cp:keywords/>
  <dcterms:created xsi:type="dcterms:W3CDTF">2026-07-23T19:21:57Z</dcterms:created>
  <dcterms:modified xsi:type="dcterms:W3CDTF">2026-07-23T19:21:57Z</dcterms:modified>
</cp:coreProperties>
</file>

<file path=docProps/custom.xml><?xml version="1.0" encoding="utf-8"?>
<Properties xmlns="http://schemas.openxmlformats.org/officeDocument/2006/custom-properties" xmlns:vt="http://schemas.openxmlformats.org/officeDocument/2006/docPropsVTypes"/>
</file>