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9090c12574f5457e310dffa4da05fbd7582ac2a"/>
    <w:p>
      <w:pPr>
        <w:pStyle w:val="Heading1"/>
      </w:pPr>
      <w:r>
        <w:t xml:space="preserve">Statement of Purpose: Pursuing Geological Excellence in the Heart of New York City</w:t>
      </w:r>
    </w:p>
    <w:p>
      <w:pPr>
        <w:pStyle w:val="FirstParagraph"/>
      </w:pPr>
      <w:r>
        <w:t xml:space="preserve">From the moment I first examined a granite boulder along the Hudson River during my undergraduate fieldwork, I knew my destiny lay in geology. That experience crystallized a profound understanding: Earth's story is not confined to distant mountains or ancient deserts—it unfolds beneath our feet in the very cities we inhabit. Now, as I prepare to advance my career as a Geologist within the dynamic landscape of the United States New York City, this Statement of Purpose articulates my unwavering commitment to harnessing geological science for urban resilience and sustainable development.</w:t>
      </w:r>
    </w:p>
    <w:bookmarkStart w:id="20" w:name="foundations-in-geological-inquiry"/>
    <w:p>
      <w:pPr>
        <w:pStyle w:val="Heading2"/>
      </w:pPr>
      <w:r>
        <w:t xml:space="preserve">Foundations in Geological Inquiry</w:t>
      </w:r>
    </w:p>
    <w:p>
      <w:pPr>
        <w:pStyle w:val="FirstParagraph"/>
      </w:pPr>
      <w:r>
        <w:t xml:space="preserve">My academic journey began at the University of Colorado Boulder, where I earned a Bachelor of Science in Geology with honors. Courses like Structural Geology, Sedimentology, and Environmental Geochemistry provided not just technical skills but a philosophical framework: that geologists are essential interpreters of Earth's systems. My senior thesis on "Urban Soil Contamination in the Front Range" revealed how geological processes intersect with human activity—a revelation that propelled me toward applied geoscience. I meticulously mapped heavy metal distribution in Denver's industrial zones, correlating findings with historical land-use data to develop remediation strategies. This project, though miles from New York City, cemented my belief that geological insight is indispensable for managing complex urban environments.</w:t>
      </w:r>
    </w:p>
    <w:bookmarkEnd w:id="20"/>
    <w:bookmarkStart w:id="21" w:name="X2cefa45461f5cd90d2eba74fa5ead357d765de0"/>
    <w:p>
      <w:pPr>
        <w:pStyle w:val="Heading2"/>
      </w:pPr>
      <w:r>
        <w:t xml:space="preserve">The Call of New York City: Where Geology Meets Urban Evolution</w:t>
      </w:r>
    </w:p>
    <w:p>
      <w:pPr>
        <w:pStyle w:val="FirstParagraph"/>
      </w:pPr>
      <w:r>
        <w:t xml:space="preserve">What draws me irrevocably to the United States New York City is its unparalleled geological laboratory. The city itself—built upon 500 million years of earth history—is a living textbook. Manhattan's bedrock, a complex assemblage of metamorphosed sandstone and schist from the Grenville Orogeny, forms the structural foundation for skyscrapers that reshape the skyline daily. This unique intersection of ancient geology and modern engineering is why I am determined to pursue my professional growth within New York City. The city's geological challenges—land subsidence in coastal zones, infrastructure vulnerability to seismic activity (despite low probability), and groundwater management beneath dense urban fabric—demand a Geologist with both academic rigor and practical acumen. Institutions like Columbia University's Lamont-Doherty Earth Observatory offer unparalleled access to researchers studying the Hudson Valley's fault systems and New York Harbor's sediment dynamics, while the NYC Department of Environmental Protection provides direct pathways for applied work on water resources.</w:t>
      </w:r>
    </w:p>
    <w:bookmarkEnd w:id="21"/>
    <w:bookmarkStart w:id="22" w:name="X7dc85b594e9489b40c5706ede5d371958ff4991"/>
    <w:p>
      <w:pPr>
        <w:pStyle w:val="Heading2"/>
      </w:pPr>
      <w:r>
        <w:t xml:space="preserve">Professional Experiences: Bridging Theory and Urban Reality</w:t>
      </w:r>
    </w:p>
    <w:p>
      <w:pPr>
        <w:pStyle w:val="FirstParagraph"/>
      </w:pPr>
      <w:r>
        <w:t xml:space="preserve">My professional development has been deliberately aligned with urban geology. During my internship at the New York State Geological Survey, I contributed to a statewide project assessing landslide risks in upstate regions adjacent to NYC's watershed. This involved GIS mapping of Quaternary deposits and analyzing historical erosion patterns—a skill set directly transferable to NYC's own hillside developments in the Bronx and Queens. More recently, as a field assistant with the American Geosciences Institute, I participated in a collaborative study on coastal vulnerability along Long Island Sound, where rising sea levels threaten infrastructure. This project required synthesizing geotechnical data with community impact assessments—exactly the holistic approach needed for New York City's climate adaptation initiatives.</w:t>
      </w:r>
    </w:p>
    <w:bookmarkEnd w:id="22"/>
    <w:bookmarkStart w:id="23" w:name="X983815f736c0fbd183588a673f78fd057955089"/>
    <w:p>
      <w:pPr>
        <w:pStyle w:val="Heading2"/>
      </w:pPr>
      <w:r>
        <w:t xml:space="preserve">Why New York City? The Confluence of Opportunity and Urgency</w:t>
      </w:r>
    </w:p>
    <w:p>
      <w:pPr>
        <w:pStyle w:val="FirstParagraph"/>
      </w:pPr>
      <w:r>
        <w:t xml:space="preserve">New York City represents the ultimate proving ground for geological science. Unlike academic environments in remote regions, NYC forces geologists to confront real-time challenges: balancing subway expansion with bedrock stability, designing green infrastructure on impermeable surfaces, and safeguarding against extreme weather events intensified by climate change. The city's dense population and economic significance create a unique urgency—geological missteps here have immediate societal consequences. I am particularly inspired by the NYC Climate Resiliency Design Guidelines, which mandate geotechnical assessments for all major infrastructure projects. As a future Geologist in this ecosystem, I aim to contribute to such frameworks by developing predictive models for subsurface behavior under stress conditions.</w:t>
      </w:r>
    </w:p>
    <w:bookmarkEnd w:id="23"/>
    <w:bookmarkStart w:id="24" w:name="X8f613249e5efb8d8535f69787553ba05f759acb"/>
    <w:p>
      <w:pPr>
        <w:pStyle w:val="Heading2"/>
      </w:pPr>
      <w:r>
        <w:t xml:space="preserve">Future Vision: Geology as Urban Stewardship</w:t>
      </w:r>
    </w:p>
    <w:p>
      <w:pPr>
        <w:pStyle w:val="FirstParagraph"/>
      </w:pPr>
      <w:r>
        <w:t xml:space="preserve">My long-term vision is to become a leading Geologist within NYC's public sector, where geological expertise directly shapes policy. I aspire to lead the integration of subsurface data into the city's comprehensive climate resilience strategies—ensuring that every new building, park, or flood barrier acknowledges and works with Earth's natural systems. In the United States New York City context, this means advocating for geotechnical considerations in initiatives like "NYC 100 Resilient Cities" and collaborating with agencies such as the NYC Office of Emergency Management during disaster planning. I also seek to mentor future geologists through partnerships with institutions like NYU's Center for Urban Science and Progress, emphasizing that geological knowledge is not merely academic but a civic responsibility.</w:t>
      </w:r>
    </w:p>
    <w:bookmarkEnd w:id="24"/>
    <w:bookmarkStart w:id="25" w:name="Xacc74f458a3906ef458214245d72be6d13c3cad"/>
    <w:p>
      <w:pPr>
        <w:pStyle w:val="Heading2"/>
      </w:pPr>
      <w:r>
        <w:t xml:space="preserve">Conclusion: An Unwavering Commitment to Earth's Narrative</w:t>
      </w:r>
    </w:p>
    <w:p>
      <w:pPr>
        <w:pStyle w:val="FirstParagraph"/>
      </w:pPr>
      <w:r>
        <w:t xml:space="preserve">This Statement of Purpose embodies my journey from field student to dedicated Geologist. It reflects the conviction that New York City—the pulsing heart of global urban life—demands geological expertise rooted in both scientific excellence and civic engagement. I have honed my skills to understand not just rocks, but how they interact with humanity's most ambitious creations. The United States New York City offers the singular opportunity to transform geological insight into tangible resilience for millions of residents. I am prepared to immerse myself in this environment, contributing my analytical rigor and passion for Earth science while learning from the city's unparalleled geological tapestry. As I stand at the threshold of my professional career, I commit not merely to studying geology in New York City—but to actively shaping its future through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in United States New York City</dc:title>
  <dc:creator/>
  <dc:language>en</dc:language>
  <cp:keywords/>
  <dcterms:created xsi:type="dcterms:W3CDTF">2026-07-24T13:23:26Z</dcterms:created>
  <dcterms:modified xsi:type="dcterms:W3CDTF">2026-07-24T13:23:26Z</dcterms:modified>
</cp:coreProperties>
</file>

<file path=docProps/custom.xml><?xml version="1.0" encoding="utf-8"?>
<Properties xmlns="http://schemas.openxmlformats.org/officeDocument/2006/custom-properties" xmlns:vt="http://schemas.openxmlformats.org/officeDocument/2006/docPropsVTypes"/>
</file>