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Algeria</w:t>
      </w:r>
      <w:r>
        <w:t xml:space="preserve"> </w:t>
      </w:r>
      <w:r>
        <w:t xml:space="preserve">Algiers</w:t>
      </w:r>
    </w:p>
    <w:bookmarkStart w:id="20" w:name="Xeab4cbc6cdfc9c6ebd4f432be8fe8e6391cf852"/>
    <w:p>
      <w:pPr>
        <w:pStyle w:val="Heading1"/>
      </w:pPr>
      <w:r>
        <w:t xml:space="preserve">Statement of Purpose: Advancing Visual Narratives as a Graphic Designer in Algeria Algiers</w:t>
      </w:r>
    </w:p>
    <w:p>
      <w:pPr>
        <w:pStyle w:val="FirstParagraph"/>
      </w:pPr>
      <w:r>
        <w:rPr>
          <w:bCs/>
          <w:b/>
        </w:rPr>
        <w:t xml:space="preserve">This Statement of Purpose</w:t>
      </w:r>
      <w:r>
        <w:t xml:space="preserve"> </w:t>
      </w:r>
      <w:r>
        <w:t xml:space="preserve">articulates my unwavering commitment to the dynamic field of graphic design, specifically tailored to contribute meaningfully within the vibrant cultural and economic landscape of Algeria, with a focused vision for Algiers—the nation's capital and creative heart. As I prepare to launch my professional journey as a Graphic Designer in Algeria Algiers, this document serves as both a testament to my qualifications and a roadmap for how I intend to infuse contemporary design practice with deep respect for Algerian identity and innovation.</w:t>
      </w:r>
    </w:p>
    <w:p>
      <w:pPr>
        <w:pStyle w:val="BodyText"/>
      </w:pPr>
      <w:r>
        <w:t xml:space="preserve">My fascination with visual communication began during my formative years in the culturally rich tapestry of Algiers. Growing up amidst the fusion of Ottoman, French colonial, and Berber influences visible in the city’s architecture, street art, and local crafts—such as intricate *Mizwad* patterns and *Tassili* motifs—I developed an innate understanding that design is far more than aesthetics; it is a language of heritage, identity, and community. This early exposure ignited a passion to master the technical tools of graphic design while honoring the stories embedded in Algerian visual culture. My academic journey culminated in a specialized Diploma in Digital Design from Algiers University’s Faculty of Arts, where I immersed myself not only in industry-standard software like Adobe Creative Suite and Figma but also in rigorous studies on North African visual traditions, Arabic typography, and the socio-economic context of design within emerging markets like Algeria.</w:t>
      </w:r>
    </w:p>
    <w:p>
      <w:pPr>
        <w:pStyle w:val="BodyText"/>
      </w:pPr>
      <w:r>
        <w:t xml:space="preserve">What distinguishes my approach as a Graphic Designer is the intentional integration of local Algerian narratives into global design principles. During my internship at *Studio Bled*, a leading agency in Algiers, I collaborated on projects for clients ranging from traditional *souk* artisans to burgeoning tech startups. One pivotal project involved rebranding a family-run olive oil company, *Zitouna d’Or*, based in Constantine but targeting national distribution. My solution didn’t just modernize their logo; it wove subtle geometric patterns inspired by local ceramic tilework (*Zellige*) and employed calligraphic Arabic script for the brand name—a decision that resonated deeply with Algerian consumers and increased their market share by 22% within six months. This experience crystallized my belief: effective design in Algeria Algiers must be rooted in authenticity, not just aesthetics. It must speak to the soul of its audience while meeting contemporary commercial demands.</w:t>
      </w:r>
    </w:p>
    <w:p>
      <w:pPr>
        <w:pStyle w:val="BodyText"/>
      </w:pPr>
      <w:r>
        <w:t xml:space="preserve">My proficiency extends beyond visual execution to strategic thinking aligned with Algeria’s evolving digital ecosystem. I am acutely aware that Algiers is experiencing rapid growth in digital adoption—with over 15 million social media users and a surging startup scene—demanding designers who understand how visuals drive engagement in culturally nuanced contexts. I’ve leveraged this insight by creating campaigns for Algerian NGOs promoting literacy, where infographics explained complex topics using simplified *Darija* Arabic alongside traditional illustration styles, significantly boosting community participation. Furthermore, I actively engage with local design communities: mentoring at the *Algerian Design Collective* in Algiers and participating in workshops focused on ethical AI tools for small businesses—proving my commitment to elevating the entire profession within Algeria’s creative sector.</w:t>
      </w:r>
    </w:p>
    <w:p>
      <w:pPr>
        <w:pStyle w:val="BodyText"/>
      </w:pPr>
      <w:r>
        <w:t xml:space="preserve">Why Algeria Algiers, specifically? This city is not merely a location for me; it’s a living canvas of resilience and renewal. As Algeria accelerates its economic diversification under initiatives like *Algeria 2030*, there is an unprecedented opportunity to shape visual identities that reflect national pride while embracing global innovation. From the bustling markets of Bab El Oued to the sleek offices in the new financial district, Algiers embodies a unique duality—tradition meeting modernity. My vision as a Graphic Designer in Algeria Algiers is to be at the forefront of this transformation, creating work that doesn’t just serve clients but actively contributes to Algeria’s cultural renaissance. I am drawn to the challenge of making design accessible and relevant for diverse audiences—from rural cooperatives needing clear packaging labels to urban youth demanding bold digital identities.</w:t>
      </w:r>
    </w:p>
    <w:p>
      <w:pPr>
        <w:pStyle w:val="BodyText"/>
      </w:pPr>
      <w:r>
        <w:t xml:space="preserve">My professional goals are deeply interwoven with Algeria’s developmental trajectory. Over the next five years, I aim to establish a design studio in Algiers focused on *cultural sustainability*. This will include developing a repository of Algerian visual assets (patterns, color palettes, typography) for local businesses to use ethically and innovatively—a direct response to the current trend of generic international designs failing to resonate. I also plan to partner with institutions like the *National Museum of Art* in Algiers to digitize and reinterpret historical Algerian artworks for contemporary branding projects. Additionally, I will advocate for design education in public schools through volunteer workshops, fostering the next generation of Algerian visual storytellers. These initiatives align perfectly with my core belief: that as a Graphic Designer operating in Algeria Algiers, my role transcends creating pretty images—it is about empowering communities through meaningful visual dialogue.</w:t>
      </w:r>
    </w:p>
    <w:p>
      <w:pPr>
        <w:pStyle w:val="BodyText"/>
      </w:pPr>
      <w:r>
        <w:t xml:space="preserve">My technical skills are robust—proficient in UI/UX, print production, motion graphics for social media, and responsive web design—but it is my contextual understanding that sets me apart. I speak fluent Arabic (Modern Standard and Algerian Darija) and understand the subtle cultural nuances that make or break a design’s success in this market. I have researched the specific challenges faced by local brands: limited budget constraints requiring resourceful solutions, a growing demand for digital-first experiences, and an urgent need to balance global trends with authentic Algerian expression. My approach addresses all these through strategic, culturally grounded creativity.</w:t>
      </w:r>
    </w:p>
    <w:p>
      <w:pPr>
        <w:pStyle w:val="BodyText"/>
      </w:pPr>
      <w:r>
        <w:t xml:space="preserve">Ultimately, this Statement of Purpose is my pledge to Algeria Algiers. It is a commitment to elevate the profession by marrying technical excellence with profound cultural intelligence. I am not seeking a job; I am seeking a platform to contribute to Algeria’s visual legacy—a legacy that honors its past while boldly shaping its future. As we stand at the threshold of Algeria’s next chapter, I believe graphic design holds immense power: it can transform how Algerians see themselves and how the world sees Algeria. My career as a Graphic Designer in this city will be dedicated to making that vision a reality, one thoughtful, culturally resonant design at a time. I am ready to bring my skills, passion, and deep respect for Algerian identity to contribute meaningfully to Algiers’ creative ecosystem—and I am eager for the opportunity to do so.</w:t>
      </w:r>
    </w:p>
    <w:p>
      <w:pPr>
        <w:pStyle w:val="BodyText"/>
      </w:pPr>
      <w:r>
        <w:rPr>
          <w:bCs/>
          <w:b/>
        </w:rPr>
        <w:t xml:space="preserve">Statement of Purpose</w:t>
      </w:r>
      <w:r>
        <w:t xml:space="preserve"> </w:t>
      </w:r>
      <w:r>
        <w:t xml:space="preserve">affirmed.</w:t>
      </w:r>
      <w:r>
        <w:t xml:space="preserve"> </w:t>
      </w:r>
      <w:r>
        <w:rPr>
          <w:bCs/>
          <w:b/>
        </w:rPr>
        <w:t xml:space="preserve">Graphic Designer</w:t>
      </w:r>
      <w:r>
        <w:t xml:space="preserve"> </w:t>
      </w:r>
      <w:r>
        <w:t xml:space="preserve">dedicated. Algeria Algiers awaits its next visual storyteller.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Algeria Algiers</dc:title>
  <dc:creator/>
  <dc:language>en</dc:language>
  <cp:keywords/>
  <dcterms:created xsi:type="dcterms:W3CDTF">2026-07-21T09:47:46Z</dcterms:created>
  <dcterms:modified xsi:type="dcterms:W3CDTF">2026-07-21T09:47:46Z</dcterms:modified>
</cp:coreProperties>
</file>

<file path=docProps/custom.xml><?xml version="1.0" encoding="utf-8"?>
<Properties xmlns="http://schemas.openxmlformats.org/officeDocument/2006/custom-properties" xmlns:vt="http://schemas.openxmlformats.org/officeDocument/2006/docPropsVTypes"/>
</file>