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Qatar</w:t>
      </w:r>
      <w:r>
        <w:t xml:space="preserve"> </w:t>
      </w:r>
      <w:r>
        <w:t xml:space="preserve">Doha</w:t>
      </w:r>
    </w:p>
    <w:bookmarkStart w:id="27" w:name="Xbcb77fb41dcf1054d6ea0415e6468a7a39b709f"/>
    <w:p>
      <w:pPr>
        <w:pStyle w:val="Heading1"/>
      </w:pPr>
      <w:r>
        <w:t xml:space="preserve">Statement of Purpose for Graphic Designer Position</w:t>
      </w:r>
    </w:p>
    <w:p>
      <w:pPr>
        <w:pStyle w:val="FirstParagraph"/>
      </w:pPr>
      <w:r>
        <w:rPr>
          <w:iCs/>
          <w:i/>
        </w:rPr>
        <w:t xml:space="preserve">Submitted to Qatar Doha Creative Institutions and Vision 2030-aligned Organizations</w:t>
      </w:r>
    </w:p>
    <w:bookmarkStart w:id="20" w:name="Xbded9f51aa8cf1de686c1eb3ed8ca83f99dc587"/>
    <w:p>
      <w:pPr>
        <w:pStyle w:val="Heading2"/>
      </w:pPr>
      <w:r>
        <w:t xml:space="preserve">Introduction: Where Heritage Meets Innovation in Doha</w:t>
      </w:r>
    </w:p>
    <w:p>
      <w:pPr>
        <w:pStyle w:val="FirstParagraph"/>
      </w:pPr>
      <w:r>
        <w:t xml:space="preserve">From the moment I first studied Qatar's architectural marvels like the Museum of Islamic Art and Lusail Stadium, I recognized that Doha is not merely a city—it is a living canvas where tradition and future converge. As a dedicated Graphic Designer with seven years of international experience, my career has been shaped by a singular purpose: to create visual narratives that honor cultural identity while driving progressive change. My Statement of Purpose articulates why I am uniquely positioned to contribute meaningfully to Qatar's creative ecosystem in Doha, aligning my expertise with the nation's Vision 2030 aspirations for cultural enrichment and global recognition.</w:t>
      </w:r>
    </w:p>
    <w:bookmarkEnd w:id="20"/>
    <w:bookmarkStart w:id="21" w:name="X2f6d36f892ff22cf5fd8a0ec05c4134392aeb9a"/>
    <w:p>
      <w:pPr>
        <w:pStyle w:val="Heading2"/>
      </w:pPr>
      <w:r>
        <w:t xml:space="preserve">Professional Journey: Designing with Purpose</w:t>
      </w:r>
    </w:p>
    <w:p>
      <w:pPr>
        <w:pStyle w:val="FirstParagraph"/>
      </w:pPr>
      <w:r>
        <w:t xml:space="preserve">My design philosophy is rooted in contextual intelligence—a principle I honed while leading branding initiatives for Middle Eastern hospitality groups, including a Qatari hotel chain. For their "Heritage Reimagined" campaign, I integrated traditional *mashrabiya* patterns with minimalist contemporary aesthetics to create digital and print materials that resonated across Arabic and English-speaking audiences. This project directly reflected Qatar's national priority of preserving cultural heritage through modern expression—something I now understand is central to Doha’s identity. My portfolio includes work for Al Jazeera Media Network, where I designed infographics for the "Qatar 2030" series, ensuring complex data on sustainable development was both accessible and visually anchored in Qatari symbolism.</w:t>
      </w:r>
    </w:p>
    <w:bookmarkEnd w:id="21"/>
    <w:bookmarkStart w:id="22" w:name="why-qatar-doha-the-cultural-imperative"/>
    <w:p>
      <w:pPr>
        <w:pStyle w:val="Heading2"/>
      </w:pPr>
      <w:r>
        <w:t xml:space="preserve">Why Qatar Doha? The Cultural Imperative</w:t>
      </w:r>
    </w:p>
    <w:p>
      <w:pPr>
        <w:pStyle w:val="FirstParagraph"/>
      </w:pPr>
      <w:r>
        <w:t xml:space="preserve">Doha is not my next destination—it is where I see the future of graphic design as a catalyst for cultural dialogue. Unlike global hubs that prioritize trends over context, Doha demands work that respects *Umm Al Qura* (the mother of all cities) while embracing its role as a crossroads of civilizations. I have studied Qatar’s national strategy to make arts and culture central to its identity, evidenced by institutions like Katara Cultural Village and the Qatar National Library’s visual storytelling initiatives. As a Graphic Designer, I aim to support this mission by creating assets for events such as the Doha Tribeca Film Festival or the Qatari National Day celebrations—where typography must harmonize Arabic calligraphy with global design sensibilities. My proficiency in Arabic-language UI/UX and cultural nuance (gained through collaborations with Doha-based NGOs) ensures my work does not merely translate, but *transcends* linguistic barriers.</w:t>
      </w:r>
    </w:p>
    <w:bookmarkEnd w:id="22"/>
    <w:bookmarkStart w:id="23" w:name="alignment-with-qatars-vision-2030"/>
    <w:p>
      <w:pPr>
        <w:pStyle w:val="Heading2"/>
      </w:pPr>
      <w:r>
        <w:t xml:space="preserve">Alignment with Qatar’s Vision 2030</w:t>
      </w:r>
    </w:p>
    <w:p>
      <w:pPr>
        <w:pStyle w:val="FirstParagraph"/>
      </w:pPr>
      <w:r>
        <w:t xml:space="preserve">Qatar’s Vision 2030 explicitly states that "cultural and creative industries will be a key driver of economic diversification." As a Graphic Designer, I commit to advancing this by focusing on three pillars:</w:t>
      </w:r>
    </w:p>
    <w:p>
      <w:pPr>
        <w:numPr>
          <w:ilvl w:val="0"/>
          <w:numId w:val="1001"/>
        </w:numPr>
        <w:pStyle w:val="Compact"/>
      </w:pPr>
      <w:r>
        <w:rPr>
          <w:bCs/>
          <w:b/>
        </w:rPr>
        <w:t xml:space="preserve">Heritage Innovation:</w:t>
      </w:r>
      <w:r>
        <w:t xml:space="preserve"> </w:t>
      </w:r>
      <w:r>
        <w:t xml:space="preserve">Revitalizing traditional motifs (e.g., Qatari *kandura* patterns) for digital platforms like the Qatar Airways app, ensuring cultural continuity in modern user experiences.</w:t>
      </w:r>
    </w:p>
    <w:p>
      <w:pPr>
        <w:numPr>
          <w:ilvl w:val="0"/>
          <w:numId w:val="1001"/>
        </w:numPr>
        <w:pStyle w:val="Compact"/>
      </w:pPr>
      <w:r>
        <w:rPr>
          <w:bCs/>
          <w:b/>
        </w:rPr>
        <w:t xml:space="preserve">Sustainable Branding:</w:t>
      </w:r>
      <w:r>
        <w:t xml:space="preserve"> </w:t>
      </w:r>
      <w:r>
        <w:t xml:space="preserve">Partnering with Doha’s environmental initiatives, such as the "Qatar Green City" project, to develop eco-conscious visual systems using locally sourced materials and recycled digital assets.</w:t>
      </w:r>
    </w:p>
    <w:p>
      <w:pPr>
        <w:numPr>
          <w:ilvl w:val="0"/>
          <w:numId w:val="1001"/>
        </w:numPr>
        <w:pStyle w:val="Compact"/>
      </w:pPr>
      <w:r>
        <w:rPr>
          <w:bCs/>
          <w:b/>
        </w:rPr>
        <w:t xml:space="preserve">Talent Development:</w:t>
      </w:r>
      <w:r>
        <w:t xml:space="preserve"> </w:t>
      </w:r>
      <w:r>
        <w:t xml:space="preserve">Mentoring Qatari design students through workshops at Education City institutions, fostering local capacity in areas like augmented reality storytelling for cultural sites such as Al Zubarah Archaeological Site.</w:t>
      </w:r>
    </w:p>
    <w:bookmarkEnd w:id="23"/>
    <w:bookmarkStart w:id="24" w:name="X568774fe5968933daa3b8019946bac522a5ecdf"/>
    <w:p>
      <w:pPr>
        <w:pStyle w:val="Heading2"/>
      </w:pPr>
      <w:r>
        <w:t xml:space="preserve">My Approach to Graphic Design in Doha’s Landscape</w:t>
      </w:r>
    </w:p>
    <w:p>
      <w:pPr>
        <w:pStyle w:val="FirstParagraph"/>
      </w:pPr>
      <w:r>
        <w:t xml:space="preserve">Designing for Qatar requires more than technical skill—it demands cultural humility. In my previous role at a Dubai-based studio, I learned to consult with Qatari cultural advisors before finalizing any project involving Islamic art or national symbols. For instance, when redesigning the logo for a Doha-based NGO focused on women’s empowerment, I collaborated with local leaders to ensure the design honored modesty norms while projecting modernity. This process taught me that in Doha, every curve and color carries meaning: gold symbolizes prosperity in Qatari tradition; green signifies life; blue represents the Gulf. My approach is not "designing for Qatar," but "designing *with* Qatar." I avoid generic templates and instead immerse myself in local context—studying Al Jazeera’s Arabic typography, analyzing museum exhibition layouts at Mathaf, and understanding how Doha residents interact with digital spaces.</w:t>
      </w:r>
    </w:p>
    <w:bookmarkEnd w:id="24"/>
    <w:bookmarkStart w:id="25" w:name="X2cc40b22221d6c85eb5ecede9787fbae64a540e"/>
    <w:p>
      <w:pPr>
        <w:pStyle w:val="Heading2"/>
      </w:pPr>
      <w:r>
        <w:t xml:space="preserve">Future Vision: Contributing to Doha’s Creative Legacy</w:t>
      </w:r>
    </w:p>
    <w:p>
      <w:pPr>
        <w:pStyle w:val="FirstParagraph"/>
      </w:pPr>
      <w:r>
        <w:t xml:space="preserve">My long-term goal is to establish a design studio in Doha that bridges international best practices and Qatari ethos. I envision creating the "Qatar Design Collective," a platform where local talent collaborates with global designers on projects like the upcoming 2036 Expo, ensuring Qatar’s visual identity remains distinctive yet globally engaging. Specifically, I will focus on:</w:t>
      </w:r>
    </w:p>
    <w:p>
      <w:pPr>
        <w:numPr>
          <w:ilvl w:val="0"/>
          <w:numId w:val="1002"/>
        </w:numPr>
        <w:pStyle w:val="Compact"/>
      </w:pPr>
      <w:r>
        <w:t xml:space="preserve">Developing a digital archive of Qatari visual heritage for educational use.</w:t>
      </w:r>
    </w:p>
    <w:p>
      <w:pPr>
        <w:numPr>
          <w:ilvl w:val="0"/>
          <w:numId w:val="1002"/>
        </w:numPr>
        <w:pStyle w:val="Compact"/>
      </w:pPr>
      <w:r>
        <w:t xml:space="preserve">Designing multilingual signage systems for Doha’s new metro network that prioritize accessibility and cultural resonance.</w:t>
      </w:r>
    </w:p>
    <w:p>
      <w:pPr>
        <w:numPr>
          <w:ilvl w:val="0"/>
          <w:numId w:val="1002"/>
        </w:numPr>
        <w:pStyle w:val="Compact"/>
      </w:pPr>
      <w:r>
        <w:t xml:space="preserve">Partnering with Qatar Museums to create interactive exhibits blending AR with traditional art forms.</w:t>
      </w:r>
    </w:p>
    <w:p>
      <w:pPr>
        <w:pStyle w:val="FirstParagraph"/>
      </w:pPr>
      <w:r>
        <w:t xml:space="preserve">"The most powerful designs don’t just inform—they transform how people see their place in the world." This belief drives me. In a nation where every building, from Souq Waqif to the National Museum, tells a story of continuity, I am ready to be the visual storyteller Doha needs.</w:t>
      </w:r>
    </w:p>
    <w:bookmarkEnd w:id="25"/>
    <w:bookmarkStart w:id="26" w:name="conclusion-a-commitment-to-dohas-canvas"/>
    <w:p>
      <w:pPr>
        <w:pStyle w:val="Heading2"/>
      </w:pPr>
      <w:r>
        <w:t xml:space="preserve">Conclusion: A Commitment to Doha’s Canvas</w:t>
      </w:r>
    </w:p>
    <w:p>
      <w:pPr>
        <w:pStyle w:val="FirstParagraph"/>
      </w:pPr>
      <w:r>
        <w:t xml:space="preserve">My journey as a Graphic Designer has been one of continuous learning in culturally rich environments. Qatar Doha is where I see the perfect confluence of my skills and purpose—not just to design, but to participate in shaping a nation’s visual narrative. I bring not only technical mastery of Adobe Creative Suite, Figma, and Arabic typography software but also an unwavering commitment to respecting the depth of Qatari culture. My Statement of Purpose is a promise: when I arrive in Doha, every campaign I lead will echo Qatar’s ambition to be "a model for sustainable development" not through words alone, but through the very visual language that defines its modern identity. I am eager to contribute to Doha’s rise as a global hub where heritage and innovation are inseparable—and where my work as a Graphic Designer becomes part of that legacy.</w:t>
      </w:r>
    </w:p>
    <w:p>
      <w:pPr>
        <w:pStyle w:val="BodyText"/>
      </w:pPr>
      <w:r>
        <w:rPr>
          <w:iCs/>
          <w:i/>
        </w:rPr>
        <w:t xml:space="preserve">Submitted with respect for the vision of 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Qatar Doha</dc:title>
  <dc:creator/>
  <cp:keywords/>
  <dcterms:created xsi:type="dcterms:W3CDTF">2026-07-21T09:47:25Z</dcterms:created>
  <dcterms:modified xsi:type="dcterms:W3CDTF">2026-07-21T09:47:25Z</dcterms:modified>
</cp:coreProperties>
</file>

<file path=docProps/custom.xml><?xml version="1.0" encoding="utf-8"?>
<Properties xmlns="http://schemas.openxmlformats.org/officeDocument/2006/custom-properties" xmlns:vt="http://schemas.openxmlformats.org/officeDocument/2006/docPropsVTypes"/>
</file>