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Pursuing</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0" w:name="Xfd54efae2222e5e15deaa44dfa5f66303f6d09e"/>
    <w:p>
      <w:pPr>
        <w:pStyle w:val="Heading1"/>
      </w:pPr>
      <w:r>
        <w:t xml:space="preserve">Statement of Purpose: Advancing My Career as a Graphic Designer in Spain Barcelona</w:t>
      </w:r>
    </w:p>
    <w:p>
      <w:pPr>
        <w:pStyle w:val="FirstParagraph"/>
      </w:pPr>
      <w:r>
        <w:t xml:space="preserve">From the vibrant streets of my hometown to the artistic soul of Barcelona, my journey as a Graphic Designer has been fueled by an unwavering passion for visual storytelling and cultural expression. This Statement of Purpose articulates my commitment to elevating my design expertise within the dynamic creative ecosystem of Spain Barcelona—a city where Catalan heritage converges with global innovation, offering an unparalleled environment for professional growth. I am applying to join Barcelona's thriving design community not merely as a student or job seeker, but as a dedicated Graphic Designer ready to contribute fresh perspectives while immersing myself in the very heart of Europe’s design renaissance.</w:t>
      </w:r>
    </w:p>
    <w:p>
      <w:pPr>
        <w:pStyle w:val="BodyText"/>
      </w:pPr>
      <w:r>
        <w:t xml:space="preserve">My academic foundation began at the University of Valencia, where I earned my Bachelor’s in Visual Communication. There, I honed technical skills across Adobe Creative Suite, typography systems, and digital prototyping—practices that became my compass for creating meaningful visual narratives. Yet it was during a semester exchange program in Madrid that I first encountered Barcelona’s design ethos: a seamless blend of historical craftsmanship and cutting-edge digital innovation. Walking through the Gothic Quarter’s ancient alleyways while admiring Gaudí’s organic architecture, I realized how deeply Barcelona weaves its cultural identity into every visual layer of life. This revelation transformed my approach from mere aesthetics to purposeful design that resonates with place and people—a philosophy now central to my work.</w:t>
      </w:r>
    </w:p>
    <w:p>
      <w:pPr>
        <w:pStyle w:val="BodyText"/>
      </w:pPr>
      <w:r>
        <w:t xml:space="preserve">Professional experience further solidified my vision. As a Junior Graphic Designer at</w:t>
      </w:r>
      <w:r>
        <w:t xml:space="preserve"> </w:t>
      </w:r>
      <w:r>
        <w:rPr>
          <w:iCs/>
          <w:i/>
        </w:rPr>
        <w:t xml:space="preserve">Studio Lumina</w:t>
      </w:r>
      <w:r>
        <w:t xml:space="preserve"> </w:t>
      </w:r>
      <w:r>
        <w:t xml:space="preserve">in Valencia, I led campaigns for sustainable fashion brands, merging eco-conscious messaging with bold visual identities. One project—a rebranding initiative for a local zero-waste textile cooperative—required understanding community values through workshops in Valencia’s bustling markets. The campaign increased client engagement by 40% and was featured at the</w:t>
      </w:r>
      <w:r>
        <w:t xml:space="preserve"> </w:t>
      </w:r>
      <w:r>
        <w:rPr>
          <w:iCs/>
          <w:i/>
        </w:rPr>
        <w:t xml:space="preserve">València Design Week</w:t>
      </w:r>
      <w:r>
        <w:t xml:space="preserve">. Yet I sensed Barcelona’s unique potential: its position as a global hub for design education, events like</w:t>
      </w:r>
      <w:r>
        <w:t xml:space="preserve"> </w:t>
      </w:r>
      <w:r>
        <w:rPr>
          <w:iCs/>
          <w:i/>
        </w:rPr>
        <w:t xml:space="preserve">La Fira de Diseño</w:t>
      </w:r>
      <w:r>
        <w:t xml:space="preserve">, and institutions such as ESADE and EINA that attract talent from 80+ countries. In Spain Barcelona, I don’t just see a city—I envision the ideal ecosystem to refine my craft beyond local boundaries.</w:t>
      </w:r>
    </w:p>
    <w:p>
      <w:pPr>
        <w:pStyle w:val="BodyText"/>
      </w:pPr>
      <w:r>
        <w:t xml:space="preserve">My decision to pursue advanced training in Spain Barcelona stems from its unmatched convergence of tradition and innovation. Unlike other European capitals, Barcelona’s design culture celebrates</w:t>
      </w:r>
      <w:r>
        <w:t xml:space="preserve"> </w:t>
      </w:r>
      <w:r>
        <w:rPr>
          <w:iCs/>
          <w:i/>
        </w:rPr>
        <w:t xml:space="preserve">la cultura catalana</w:t>
      </w:r>
      <w:r>
        <w:t xml:space="preserve"> </w:t>
      </w:r>
      <w:r>
        <w:t xml:space="preserve">while embracing international trends. The city’s iconic design landmarks—from the Museu d’Art Contemporani (MACBA) to the</w:t>
      </w:r>
      <w:r>
        <w:t xml:space="preserve"> </w:t>
      </w:r>
      <w:r>
        <w:rPr>
          <w:iCs/>
          <w:i/>
        </w:rPr>
        <w:t xml:space="preserve">Museu del Disseny</w:t>
      </w:r>
      <w:r>
        <w:t xml:space="preserve">—are not merely exhibitions but living laboratories where history informs contemporary practice. I am particularly drawn to Barcelona’s emphasis on</w:t>
      </w:r>
      <w:r>
        <w:t xml:space="preserve"> </w:t>
      </w:r>
      <w:r>
        <w:rPr>
          <w:iCs/>
          <w:i/>
        </w:rPr>
        <w:t xml:space="preserve">diseño social</w:t>
      </w:r>
      <w:r>
        <w:t xml:space="preserve"> </w:t>
      </w:r>
      <w:r>
        <w:t xml:space="preserve">(social design), as seen in projects like the</w:t>
      </w:r>
      <w:r>
        <w:t xml:space="preserve"> </w:t>
      </w:r>
      <w:r>
        <w:rPr>
          <w:iCs/>
          <w:i/>
        </w:rPr>
        <w:t xml:space="preserve">Mobility for All</w:t>
      </w:r>
      <w:r>
        <w:t xml:space="preserve"> </w:t>
      </w:r>
      <w:r>
        <w:t xml:space="preserve">campaign that reimagined urban transit signage using inclusive visual systems. This aligns with my belief that a Graphic Designer must serve community needs, not just commercial demands. Barcelona’s ethos—where public art enhances civic identity and digital interfaces bridge cultural divides—resonates with my professional mantra:</w:t>
      </w:r>
      <w:r>
        <w:t xml:space="preserve"> </w:t>
      </w:r>
      <w:r>
        <w:rPr>
          <w:iCs/>
          <w:i/>
        </w:rPr>
        <w:t xml:space="preserve">"Design without empathy is merely decoration."</w:t>
      </w:r>
    </w:p>
    <w:p>
      <w:pPr>
        <w:pStyle w:val="BodyText"/>
      </w:pPr>
      <w:r>
        <w:t xml:space="preserve">Academically, I am keen to enroll in the Master’s in Visual Communication at Eina (Escuela Superior de Diseño), a program celebrated for its industry partnerships with brands like Nike and local institutions such as the Fundació Joan Miró. The curriculum’s focus on</w:t>
      </w:r>
      <w:r>
        <w:t xml:space="preserve"> </w:t>
      </w:r>
      <w:r>
        <w:rPr>
          <w:iCs/>
          <w:i/>
        </w:rPr>
        <w:t xml:space="preserve">digital narrative</w:t>
      </w:r>
      <w:r>
        <w:t xml:space="preserve"> </w:t>
      </w:r>
      <w:r>
        <w:t xml:space="preserve">and</w:t>
      </w:r>
      <w:r>
        <w:t xml:space="preserve"> </w:t>
      </w:r>
      <w:r>
        <w:rPr>
          <w:iCs/>
          <w:i/>
        </w:rPr>
        <w:t xml:space="preserve">cultural branding</w:t>
      </w:r>
      <w:r>
        <w:t xml:space="preserve"> </w:t>
      </w:r>
      <w:r>
        <w:t xml:space="preserve">directly addresses my aspiration to develop culturally nuanced design systems for Spanish and Latin American markets. I am especially eager to collaborate on projects with Barcelona’s startup incubator,</w:t>
      </w:r>
      <w:r>
        <w:t xml:space="preserve"> </w:t>
      </w:r>
      <w:r>
        <w:rPr>
          <w:iCs/>
          <w:i/>
        </w:rPr>
        <w:t xml:space="preserve">BcnTechLab</w:t>
      </w:r>
      <w:r>
        <w:t xml:space="preserve">, where user-centered design drives tech innovation. Beyond coursework, I plan to contribute as a volunteer designer for</w:t>
      </w:r>
      <w:r>
        <w:t xml:space="preserve"> </w:t>
      </w:r>
      <w:r>
        <w:rPr>
          <w:iCs/>
          <w:i/>
        </w:rPr>
        <w:t xml:space="preserve">Barcelona Design Week</w:t>
      </w:r>
      <w:r>
        <w:t xml:space="preserve">, offering my skills to community initiatives that promote design literacy in underserved neighborhoods—a practice I observed during my time at the</w:t>
      </w:r>
      <w:r>
        <w:t xml:space="preserve"> </w:t>
      </w:r>
      <w:r>
        <w:rPr>
          <w:iCs/>
          <w:i/>
        </w:rPr>
        <w:t xml:space="preserve">Centro de Diseño y Tecnología</w:t>
      </w:r>
      <w:r>
        <w:t xml:space="preserve"> </w:t>
      </w:r>
      <w:r>
        <w:t xml:space="preserve">in Madrid.</w:t>
      </w:r>
    </w:p>
    <w:p>
      <w:pPr>
        <w:pStyle w:val="BodyText"/>
      </w:pPr>
      <w:r>
        <w:t xml:space="preserve">My career trajectory is intentionally anchored in Spain Barcelona. Post-graduation, I aim to join a forward-thinking agency like</w:t>
      </w:r>
      <w:r>
        <w:t xml:space="preserve"> </w:t>
      </w:r>
      <w:r>
        <w:rPr>
          <w:iCs/>
          <w:i/>
        </w:rPr>
        <w:t xml:space="preserve">Arseny</w:t>
      </w:r>
      <w:r>
        <w:t xml:space="preserve"> </w:t>
      </w:r>
      <w:r>
        <w:t xml:space="preserve">or</w:t>
      </w:r>
      <w:r>
        <w:t xml:space="preserve"> </w:t>
      </w:r>
      <w:r>
        <w:rPr>
          <w:iCs/>
          <w:i/>
        </w:rPr>
        <w:t xml:space="preserve">Mercè Llorens Design Studio</w:t>
      </w:r>
      <w:r>
        <w:t xml:space="preserve">, where my bilingual capabilities (Spanish native + fluent English) and understanding of Mediterranean aesthetics can support projects targeting both European and Latin American clients. Long-term, I envision founding a collective that bridges Catalan craftsmanship with digital innovation—perhaps through a pop-up gallery in the Poblenou district, Barcelona’s tech-art mecca. Spain Barcelona is not just my destination; it’s the catalyst for my vision of design as a force for cultural dialogue and inclusive progress.</w:t>
      </w:r>
    </w:p>
    <w:p>
      <w:pPr>
        <w:pStyle w:val="BodyText"/>
      </w:pPr>
      <w:r>
        <w:t xml:space="preserve">What sets Barcelona apart is its philosophy that creativity belongs to everyone. Unlike cities where design is confined to boardrooms, here it flourishes in street murals, café menus, and public transit. This democratization of art mirrors my own journey—from sketching on napkins in Valencia’s cafés to presenting at Barcelona’s</w:t>
      </w:r>
      <w:r>
        <w:t xml:space="preserve"> </w:t>
      </w:r>
      <w:r>
        <w:rPr>
          <w:iCs/>
          <w:i/>
        </w:rPr>
        <w:t xml:space="preserve">Design Museum</w:t>
      </w:r>
      <w:r>
        <w:t xml:space="preserve"> </w:t>
      </w:r>
      <w:r>
        <w:t xml:space="preserve">workshops. I seek not just education but immersion: learning from local masters who view each project as a dialogue between past and future. In Spain Barcelona, I will transform from a skilled Graphic Designer into an architect of visual language that honors culture while pioneering tomorrow.</w:t>
      </w:r>
    </w:p>
    <w:p>
      <w:pPr>
        <w:pStyle w:val="BodyText"/>
      </w:pPr>
      <w:r>
        <w:t xml:space="preserve">This Statement of Purpose is more than an application; it’s a promise to contribute fully to Barcelona’s creative fabric. I bring technical rigor, cultural curiosity, and a deep respect for the city’s legacy as a design beacon. As I prepare to walk the same streets that inspired Gaudí and Miró—where every cobblestone whispers creativity—I am certain Spain Barcelona is where my journey as a Graphic Designer will reach its most meaningful expression. I do not merely seek to learn here; I intend to grow, innovate, and become part of Barcelona’s next chapter in design history. With humility and vision, I ask for the opportunity to join this extraordinary community.</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Pursuing Excellence in Spain Barcelona</dc:title>
  <dc:creator/>
  <cp:keywords/>
  <dcterms:created xsi:type="dcterms:W3CDTF">2026-07-21T09:50:16Z</dcterms:created>
  <dcterms:modified xsi:type="dcterms:W3CDTF">2026-07-21T09:50:16Z</dcterms:modified>
</cp:coreProperties>
</file>

<file path=docProps/custom.xml><?xml version="1.0" encoding="utf-8"?>
<Properties xmlns="http://schemas.openxmlformats.org/officeDocument/2006/custom-properties" xmlns:vt="http://schemas.openxmlformats.org/officeDocument/2006/docPropsVTypes"/>
</file>