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0edf38392eee44dbdf15ae7a6c0c917ef826b16"/>
    <w:p>
      <w:pPr>
        <w:pStyle w:val="Heading1"/>
      </w:pPr>
      <w:r>
        <w:t xml:space="preserve">Statement of Purpose: Advancing Visual Storytelling in Spain Valencia</w:t>
      </w:r>
    </w:p>
    <w:p>
      <w:pPr>
        <w:pStyle w:val="FirstParagraph"/>
      </w:pPr>
      <w:r>
        <w:t xml:space="preserve">As a dedicated and innovative Graphic Designer with a profound appreciation for cultural fusion, I submit this Statement of Purpose to formally express my aspiration to establish my professional career within the vibrant creative ecosystem of Spain Valencia. My journey in visual communication has been driven by an unwavering commitment to transforming concepts into compelling narratives that resonate across diverse audiences—a mission I am eager to fulfill while contributing to Valencia’s dynamic design landscape. This document articulates my academic foundation, professional evolution, and deep-seated motivation to embed myself within the heart of Spain's cultural renaissance in the Mediterranean city of Valencia.</w:t>
      </w:r>
    </w:p>
    <w:bookmarkStart w:id="20" w:name="X7dd340fd8de959cb532fa70755d8105b18a174b"/>
    <w:p>
      <w:pPr>
        <w:pStyle w:val="Heading2"/>
      </w:pPr>
      <w:r>
        <w:t xml:space="preserve">Academic Foundation and Technical Mastery</w:t>
      </w:r>
    </w:p>
    <w:p>
      <w:pPr>
        <w:pStyle w:val="FirstParagraph"/>
      </w:pPr>
      <w:r>
        <w:t xml:space="preserve">My formal education at the University of Barcelona’s School of Design equipped me with a robust theoretical framework complemented by hands-on expertise. I earned my Bachelor’s degree in Visual Communication with honors, specializing in brand identity systems and digital media strategy. Throughout my studies, I consistently leveraged cutting-edge industry tools—Adobe Creative Suite (particularly Illustrator for vector-based branding and After Effects for motion graphics), Figma for collaborative interface design, and Procreate for illustration—to translate conceptual ideas into polished deliverables. A pivotal project involved redesigning the visual identity for Barcelona’s "Sant Jordi" cultural festival, where I integrated Catalan motifs with modern typography to boost community engagement by 40%. This experience crystallized my understanding that effective graphic design transcends aesthetics; it is a cultural conversation. As a Graphic Designer, I prioritize contextually relevant solutions that honor regional heritage while embracing contemporary innovation—a philosophy deeply aligned with Valencia’s own artistic legacy.</w:t>
      </w:r>
    </w:p>
    <w:bookmarkEnd w:id="20"/>
    <w:bookmarkStart w:id="21" w:name="X4771bde0c5092821309dc844359a0842169bd75"/>
    <w:p>
      <w:pPr>
        <w:pStyle w:val="Heading2"/>
      </w:pPr>
      <w:r>
        <w:t xml:space="preserve">Professional Evolution and Cultural Resonance</w:t>
      </w:r>
    </w:p>
    <w:p>
      <w:pPr>
        <w:pStyle w:val="FirstParagraph"/>
      </w:pPr>
      <w:r>
        <w:t xml:space="preserve">My professional trajectory has been defined by projects that bridge global trends with local narratives. As a junior designer at Madrid’s award-winning studio, Lumina Creative, I collaborated on campaigns for Spain’s National Parks Agency, developing infographics that visualized ecological data through Valencian orange grove motifs. This project emphasized how design can foster environmental stewardship while celebrating regional identity—a principle I intend to carry forward in Valencia. More recently, I led the rebranding initiative for a Valencia-based startup specializing in sustainable ceramics, where I fused traditional "Majolica" tile patterns with minimalist digital interfaces. The result was recognized at Spain’s Design Week 2023 for its cultural authenticity and commercial success. These experiences taught me that successful Graphic Designers operate as cultural translators: they must listen to a community’s stories before crafting their visual language. Valencia, with its UNESCO-recognized architecture (like the City of Arts and Sciences), flamenco heritage, and bustling food culture, offers an unparalleled canvas for such work—a city where history breathes through every street corner.</w:t>
      </w:r>
    </w:p>
    <w:bookmarkEnd w:id="21"/>
    <w:bookmarkStart w:id="22" w:name="Xb66248a488f0f7b69cb8b8e48c7045b936baa53"/>
    <w:p>
      <w:pPr>
        <w:pStyle w:val="Heading2"/>
      </w:pPr>
      <w:r>
        <w:t xml:space="preserve">Why Spain Valencia? The Convergence of Passion and Purpose</w:t>
      </w:r>
    </w:p>
    <w:p>
      <w:pPr>
        <w:pStyle w:val="FirstParagraph"/>
      </w:pPr>
      <w:r>
        <w:t xml:space="preserve">Spain Valencia is not merely a destination but a living manifesto of design philosophy I have long admired. Unlike monolithic urban centers, Valencia cultivates an inclusive creative community where innovation thrives in the interplay between tradition and futurism. I am drawn to how the city’s "València Viva" initiative empowers local artists through public installations, and its burgeoning tech startups increasingly value design-driven storytelling. As a Graphic Designer seeking to immerse myself in this environment, I envision collaborating with institutions like the Valencia Biennale of Contemporary Art or community collectives such as La Llotja, which champion socially engaged visual culture. The city’s Mediterranean light—inspiring artists from Zuloaga to contemporary influencers—fuels my creative process. Moreover, Valencia’s commitment to sustainability (evident in projects like the Turia River Park) mirrors my own ethos: design must serve both human connection and ecological responsibility. This is why I am determined to anchor my career here—not as an outsider, but as a collaborative voice within Spain Valencia’s evolving narrative.</w:t>
      </w:r>
    </w:p>
    <w:bookmarkEnd w:id="22"/>
    <w:bookmarkStart w:id="23" w:name="future-contributions-and-vision"/>
    <w:p>
      <w:pPr>
        <w:pStyle w:val="Heading2"/>
      </w:pPr>
      <w:r>
        <w:t xml:space="preserve">Future Contributions and Vision</w:t>
      </w:r>
    </w:p>
    <w:p>
      <w:pPr>
        <w:pStyle w:val="FirstParagraph"/>
      </w:pPr>
      <w:r>
        <w:t xml:space="preserve">In the next five years, I aim to establish myself as a Graphic Designer who actively shapes Valencia’s visual identity. My immediate goal is to join a forward-thinking agency or cultural institution where I can develop projects that merge Valencian folklore with digital innovation—such as an AR app revealing historical layers of the Silk Exchange (Lonja de la Seda) through interactive visuals. Long-term, I aspire to mentor young creatives through workshops at Valencia’s Design Academy, focusing on ethical branding for social enterprises. Crucially, I seek to foster cross-cultural dialogue: my work will honor Valencian traditions while inviting global perspectives—much like the city itself, which has absorbed Moorish influences and Mediterranean rhythms into its very soul. This is not merely professional ambition; it is a commitment to becoming part of Valencia’s story.</w:t>
      </w:r>
    </w:p>
    <w:bookmarkEnd w:id="23"/>
    <w:bookmarkStart w:id="24" w:name="Xafba041f769373a091b519d22590df9cf9f831d"/>
    <w:p>
      <w:pPr>
        <w:pStyle w:val="Heading2"/>
      </w:pPr>
      <w:r>
        <w:t xml:space="preserve">Conclusion: A Commitment to Valencia’s Creative Future</w:t>
      </w:r>
    </w:p>
    <w:p>
      <w:pPr>
        <w:pStyle w:val="FirstParagraph"/>
      </w:pPr>
      <w:r>
        <w:t xml:space="preserve">The Statement of Purpose I present today is a promise—one rooted in respect for Spain’s cultural tapestry and unwavering belief in Valencia as the ideal crucible for my growth. As a Graphic Designer, I do not merely create visuals; I weave narratives that connect people to place, heritage, and possibility. Valencia’s unique spirit—its balance of ancient charm and bold modernity—resonates with my design philosophy at the deepest level. I am ready to contribute my skills in branding, digital storytelling, and community-centered design to a city that celebrates creativity as both art and catalyst for change. By embedding myself within Spain Valencia’s creative ecosystem, I will not only advance my career but help ensure that its visual language continues to evolve with authenticity and purpose. The colors of the Valencian sky, the rhythms of the Turia River, and the pulse of La Ciudad de las Artes y las Ciencias have already begun inspiring my vision—I am eager to make them part of my professional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in Spain Valencia</dc:title>
  <dc:creator/>
  <dc:language>en</dc:language>
  <cp:keywords/>
  <dcterms:created xsi:type="dcterms:W3CDTF">2026-07-21T09:56:08Z</dcterms:created>
  <dcterms:modified xsi:type="dcterms:W3CDTF">2026-07-21T09:56:08Z</dcterms:modified>
</cp:coreProperties>
</file>

<file path=docProps/custom.xml><?xml version="1.0" encoding="utf-8"?>
<Properties xmlns="http://schemas.openxmlformats.org/officeDocument/2006/custom-properties" xmlns:vt="http://schemas.openxmlformats.org/officeDocument/2006/docPropsVTypes"/>
</file>