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Thailand</w:t>
      </w:r>
      <w:r>
        <w:t xml:space="preserve"> </w:t>
      </w:r>
      <w:r>
        <w:t xml:space="preserve">Bangkok</w:t>
      </w:r>
    </w:p>
    <w:bookmarkStart w:id="20" w:name="Xc3f20d539994f982b47fd0e0615deb03e15002b"/>
    <w:p>
      <w:pPr>
        <w:pStyle w:val="Heading1"/>
      </w:pPr>
      <w:r>
        <w:t xml:space="preserve">Statement of Purpose: Pursuing Excellence as a Graphic Designer in Thailand Bangkok</w:t>
      </w:r>
    </w:p>
    <w:p>
      <w:pPr>
        <w:pStyle w:val="FirstParagraph"/>
      </w:pPr>
      <w:r>
        <w:t xml:space="preserve">As I prepare to submit this Statement of Purpose, I am filled with profound enthusiasm for the prospect of building my professional journey as a Graphic Designer within the vibrant creative ecosystem of Thailand Bangkok. This document articulates my dedication, skills, and deep-seated motivation to contribute meaningfully to the dynamic design landscape that thrives in one of Asia's most culturally rich and rapidly evolving cities. My aspiration is not merely to work as a</w:t>
      </w:r>
      <w:r>
        <w:t xml:space="preserve"> </w:t>
      </w:r>
      <w:r>
        <w:rPr>
          <w:iCs/>
          <w:i/>
        </w:rPr>
        <w:t xml:space="preserve">Graphic Designer</w:t>
      </w:r>
      <w:r>
        <w:t xml:space="preserve">, but to become an integral part of Bangkok's creative narrative, blending global design sensibilities with a profound understanding of Thai aesthetics and cultural context.</w:t>
      </w:r>
    </w:p>
    <w:p>
      <w:pPr>
        <w:pStyle w:val="BodyText"/>
      </w:pPr>
      <w:r>
        <w:t xml:space="preserve">My passion for visual communication was ignited during my undergraduate studies in Design at [University Name], where I discovered that effective graphic design transcends mere aesthetics—it is the vital language connecting brands with their audiences, telling stories that resonate emotionally and culturally. Throughout my academic journey, I focused on projects that demanded cultural intelligence: designing campaign materials for a local non-profit supporting Thai artisans, developing visual identities for small businesses targeting Bangkok's diverse population (from tourists in Khao San Road to expatriates in Sathorn), and creating digital content for festivals like Songkran. These experiences revealed the critical importance of contextual understanding; a design successful in New York may fall flat in Bangkok without considering elements like color symbolism (e.g., white for mourning vs. purity), Thai script integration, or the visual rhythm of bustling street markets like Chatuchak. This realization cemented my desire to work specifically within</w:t>
      </w:r>
      <w:r>
        <w:t xml:space="preserve"> </w:t>
      </w:r>
      <w:r>
        <w:rPr>
          <w:iCs/>
          <w:i/>
        </w:rPr>
        <w:t xml:space="preserve">Thailand Bangkok</w:t>
      </w:r>
      <w:r>
        <w:t xml:space="preserve">, where the interplay of ancient traditions and modern digital innovation creates an unparalleled canvas for a</w:t>
      </w:r>
      <w:r>
        <w:t xml:space="preserve"> </w:t>
      </w:r>
      <w:r>
        <w:rPr>
          <w:iCs/>
          <w:i/>
        </w:rPr>
        <w:t xml:space="preserve">Graphic Designer</w:t>
      </w:r>
      <w:r>
        <w:t xml:space="preserve">.</w:t>
      </w:r>
    </w:p>
    <w:p>
      <w:pPr>
        <w:pStyle w:val="BodyText"/>
      </w:pPr>
      <w:r>
        <w:t xml:space="preserve">I possess a robust technical skillset essential for contemporary design demands. I am proficient in Adobe Creative Suite (Photoshop, Illustrator, InDesign), Figma, and After Effects, enabling me to create cohesive visual identities across print and digital platforms—from intricate packaging designs inspired by Thai motifs like the *Sawasdee* pattern to dynamic social media campaigns for e-commerce giants operating in</w:t>
      </w:r>
      <w:r>
        <w:t xml:space="preserve"> </w:t>
      </w:r>
      <w:r>
        <w:rPr>
          <w:iCs/>
          <w:i/>
        </w:rPr>
        <w:t xml:space="preserve">Thailand Bangkok</w:t>
      </w:r>
      <w:r>
        <w:t xml:space="preserve">. My work consistently emphasizes user experience and cultural appropriateness; for instance, I designed a mobile app interface for a local food delivery service that incorporated intuitive navigation mirroring traditional Thai market layout principles, resulting in a 25% increase in user engagement among Bangkok residents. Beyond software proficiency, I prioritize collaboration and adaptability—skills crucial when working within the hierarchical yet relationship-driven business culture of Thailand. I have actively studied basic Thai language phrases and etiquette to foster stronger connections with clients and team members, understanding that trust is foundational for successful creative partnerships in this environment.</w:t>
      </w:r>
    </w:p>
    <w:p>
      <w:pPr>
        <w:pStyle w:val="BodyText"/>
      </w:pPr>
      <w:r>
        <w:t xml:space="preserve">My decision to pursue a career specifically in</w:t>
      </w:r>
      <w:r>
        <w:t xml:space="preserve"> </w:t>
      </w:r>
      <w:r>
        <w:rPr>
          <w:iCs/>
          <w:i/>
        </w:rPr>
        <w:t xml:space="preserve">Thailand Bangkok</w:t>
      </w:r>
      <w:r>
        <w:t xml:space="preserve"> </w:t>
      </w:r>
      <w:r>
        <w:t xml:space="preserve">stems from an unwavering fascination with its unique creative energy. Bangkok is not merely a location; it’s a living design laboratory. The city’s streets are saturated with visual storytelling: the intricate murals of Chinatown (Yaowarat), the neon-lit billboards of Sukhumvit, the serene elegance of temple architecture, and the explosive vibrancy of street food culture—all offer constant inspiration. I am eager to contribute to a market where digital advertising is booming (projected to reach $1.7 billion by 2025 in Thailand) yet where local brands still seek authentic visual voices that honor their heritage while embracing innovation. Working in</w:t>
      </w:r>
      <w:r>
        <w:t xml:space="preserve"> </w:t>
      </w:r>
      <w:r>
        <w:rPr>
          <w:iCs/>
          <w:i/>
        </w:rPr>
        <w:t xml:space="preserve">Thailand Bangkok</w:t>
      </w:r>
      <w:r>
        <w:t xml:space="preserve"> </w:t>
      </w:r>
      <w:r>
        <w:t xml:space="preserve">allows me to bridge the gap between global design trends and deeply rooted Thai sensibilities—a balance I believe is key to creating work that truly connects. I am particularly drawn to agencies and brands like Siam Nest, Raffles Hotel, or emerging local collectives who are redefining how Thai culture is visually presented on both national and international stages.</w:t>
      </w:r>
    </w:p>
    <w:p>
      <w:pPr>
        <w:pStyle w:val="BodyText"/>
      </w:pPr>
      <w:r>
        <w:t xml:space="preserve">This Statement of Purpose encapsulates my commitment to becoming more than just a</w:t>
      </w:r>
      <w:r>
        <w:t xml:space="preserve"> </w:t>
      </w:r>
      <w:r>
        <w:rPr>
          <w:iCs/>
          <w:i/>
        </w:rPr>
        <w:t xml:space="preserve">Graphic Designer</w:t>
      </w:r>
      <w:r>
        <w:t xml:space="preserve">; it represents my dedication to becoming a culturally fluent creator within the heart of Southeast Asia. I am not seeking an opportunity in Bangkok; I am committed to immersing myself fully into its creative fabric. I understand that success here requires more than technical skill—it demands empathy, patience, and a willingness to learn from the city’s rhythms and people. My goal is to leverage my design expertise alongside my growing cultural understanding to develop campaigns and identities that don’t just look good in</w:t>
      </w:r>
      <w:r>
        <w:t xml:space="preserve"> </w:t>
      </w:r>
      <w:r>
        <w:rPr>
          <w:iCs/>
          <w:i/>
        </w:rPr>
        <w:t xml:space="preserve">Thailand Bangkok</w:t>
      </w:r>
      <w:r>
        <w:t xml:space="preserve">, but feel intrinsically *of* it. Whether crafting a minimalist logo for a sustainable Thai coffee brand or designing immersive experiences for the annual Bangkok Art Biennale, I aim to create work that honors tradition while propelling visual storytelling forward.</w:t>
      </w:r>
    </w:p>
    <w:p>
      <w:pPr>
        <w:pStyle w:val="BodyText"/>
      </w:pPr>
      <w:r>
        <w:t xml:space="preserve">I envision my future in</w:t>
      </w:r>
      <w:r>
        <w:t xml:space="preserve"> </w:t>
      </w:r>
      <w:r>
        <w:rPr>
          <w:iCs/>
          <w:i/>
        </w:rPr>
        <w:t xml:space="preserve">Thailand Bangkok</w:t>
      </w:r>
      <w:r>
        <w:t xml:space="preserve"> </w:t>
      </w:r>
      <w:r>
        <w:t xml:space="preserve">as one of continuous growth and meaningful contribution. I aspire to collaborate with local artisans, learn from established Thai design legends, and mentor emerging talent within the community. I am ready to embrace the challenges of adapting creative strategies to a new cultural context—such as navigating the importance of *sanuk* (fun) in brand messaging or respecting subtle visual cues that denote social status. My technical skills are merely the foundation; my true strength lies in my ability to listen, adapt, and create with cultural respect at its core.</w:t>
      </w:r>
    </w:p>
    <w:p>
      <w:pPr>
        <w:pStyle w:val="BodyText"/>
      </w:pPr>
      <w:r>
        <w:t xml:space="preserve">In conclusion, this Statement of Purpose is my earnest pledge to bring passion, precision, and cultural sensitivity to the field of graphic design within</w:t>
      </w:r>
      <w:r>
        <w:t xml:space="preserve"> </w:t>
      </w:r>
      <w:r>
        <w:rPr>
          <w:iCs/>
          <w:i/>
        </w:rPr>
        <w:t xml:space="preserve">Thailand Bangkok</w:t>
      </w:r>
      <w:r>
        <w:t xml:space="preserve">. I am not merely applying for a position as a Graphic Designer; I am seeking a home where my creativity can thrive within a context that inspires me daily. Bangkok’s energy—its fusion of old and new, spirituality and hustle, tradition and technology—is the perfect catalyst for my professional growth. I am eager to contribute to the city’s visual legacy, crafting work that is not only beautiful but deeply resonant with the people and spirit of Thailand. I welcome the opportunity to prove my commitment through action in this extraordinary city.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Thailand Bangkok</dc:title>
  <dc:creator/>
  <dc:language>en</dc:language>
  <cp:keywords/>
  <dcterms:created xsi:type="dcterms:W3CDTF">2026-07-23T08:12:21Z</dcterms:created>
  <dcterms:modified xsi:type="dcterms:W3CDTF">2026-07-23T08:12:21Z</dcterms:modified>
</cp:coreProperties>
</file>

<file path=docProps/custom.xml><?xml version="1.0" encoding="utf-8"?>
<Properties xmlns="http://schemas.openxmlformats.org/officeDocument/2006/custom-properties" xmlns:vt="http://schemas.openxmlformats.org/officeDocument/2006/docPropsVTypes"/>
</file>