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New</w:t>
      </w:r>
      <w:r>
        <w:t xml:space="preserve"> </w:t>
      </w:r>
      <w:r>
        <w:t xml:space="preserve">York</w:t>
      </w:r>
      <w:r>
        <w:t xml:space="preserve"> </w:t>
      </w:r>
      <w:r>
        <w:t xml:space="preserve">City</w:t>
      </w:r>
    </w:p>
    <w:bookmarkStart w:id="20" w:name="X66be98e9415183f080e178907f20856bb48cedb"/>
    <w:p>
      <w:pPr>
        <w:pStyle w:val="Heading1"/>
      </w:pPr>
      <w:r>
        <w:t xml:space="preserve">Statement of Purpose: Pursuing Excellence as a Graphic Designer in United States New York City</w:t>
      </w:r>
    </w:p>
    <w:p>
      <w:pPr>
        <w:pStyle w:val="FirstParagraph"/>
      </w:pPr>
      <w:r>
        <w:t xml:space="preserve">From the moment I first manipulated pixels on my childhood computer to create animated greeting cards, I knew graphic design was my calling. Today, that passion has evolved into a disciplined pursuit of visual storytelling that bridges culture, commerce, and community. This Statement of Purpose outlines my journey toward becoming a professional Graphic Designer in the epicenter of global creativity: United States New York City. As I prepare to submit this document for consideration in one of Manhattan's prestigious design programs or studios, I am committed to demonstrating how my skills align with the dynamic demands of New York City's design ecosystem and why this metropolis is indispensable to my growth as a Graphic Designer.</w:t>
      </w:r>
    </w:p>
    <w:p>
      <w:pPr>
        <w:pStyle w:val="BodyText"/>
      </w:pPr>
      <w:r>
        <w:t xml:space="preserve">My academic foundation began at the University of Arts &amp; Design in Chicago, where I earned a Bachelor of Fine Arts with honors in Visual Communications. During my studies, I immersed myself in typography systems, brand identity development, and digital motion design—courses that taught me to see beyond aesthetics toward strategic communication. My portfolio evolved from simple logo concepts to comprehensive campaigns for local nonprofits like the Chicago Community Kitchen, where I designed a rebranding package that increased their donor engagement by 40%. This project crystallized my understanding: effective graphic design must resonate with human values while solving real problems. Yet I recognized that Chicago’s creative scene, though vibrant, couldn’t provide the scale and diversity of challenges necessary for my ambitions. New York City emerged as the irreplaceable destination where innovation thrives at an unparalleled pace.</w:t>
      </w:r>
    </w:p>
    <w:p>
      <w:pPr>
        <w:pStyle w:val="BodyText"/>
      </w:pPr>
      <w:r>
        <w:t xml:space="preserve">What draws me to United States New York City isn’t merely its status as a cultural capital—it’s the city’s unique alchemy of art, business, and social activism that defines modern graphic design. Walking through SoHo galleries on my first visit in 2021, I witnessed how a single poster campaign for an immigrant rights nonprofit transformed public discourse. In Williamsburg coffee shops, I observed designers from all backgrounds sketching concepts between meetings with ad agencies like Droga5 and branding studios such as Pentagram. This isn’t just a city; it’s the world’s most advanced design laboratory where every street corner offers inspiration. As a Graphic Designer, I yearn to contribute to this ecosystem—where the boundaries between editorial, digital, and experiential design blur into new possibilities. I’ve researched how institutions like the School of Visual Arts and Pratt Institute attract global talent precisely because they immerse students in NYC’s collaborative energy. This environment isn’t optional for my growth; it’s essential.</w:t>
      </w:r>
    </w:p>
    <w:p>
      <w:pPr>
        <w:pStyle w:val="BodyText"/>
      </w:pPr>
      <w:r>
        <w:t xml:space="preserve">My professional experience has prepared me to thrive in New York City’s high-stakes design landscape. As a junior designer at Nexus Creative Studio in Chicago, I managed 15+ client projects simultaneously—from Instagram campaigns for indie musicians to packaging redesigns for sustainable food brands. I mastered Adobe Creative Suite end-to-end, but more importantly, I learned the rhythm of NYC-style collaboration: pitching ideas rapidly in crowded conference rooms, iterating through feedback loops that span time zones, and understanding how a single color palette can influence consumer behavior in global markets. One campaign for a Black-owned skincare brand taught me the weight of representation; our design choices directly impacted community trust. These experiences solidified my belief that being a Graphic Designer means wielding influence ethically and culturally—something I will refine in the crucible of United States New York City.</w:t>
      </w:r>
    </w:p>
    <w:p>
      <w:pPr>
        <w:pStyle w:val="BodyText"/>
      </w:pPr>
      <w:r>
        <w:t xml:space="preserve">My long-term vision centers on creating design that elevates marginalized voices while pushing industry standards. I aim to co-found a studio in Brooklyn specializing in inclusive brand experiences, where every project begins with community input rather than assumptions. New York City’s diversity is my greatest resource: the Bronx’s mural festivals, Harlem’s literary scene, and Queens’ immigrant-owned businesses offer endless narratives to translate visually. I’ve already begun this work through volunteer projects with Design for Good NYC, where I designed accessible voting materials for the 2023 elections—proving that graphic design can be a tool for civic empowerment. In United States New York City, such initiatives thrive because institutions like the Cooper Hewitt Smithsonian Design Museum and AIGA NYC actively champion socially conscious design. I intend to become a part of this movement.</w:t>
      </w:r>
    </w:p>
    <w:p>
      <w:pPr>
        <w:pStyle w:val="BodyText"/>
      </w:pPr>
      <w:r>
        <w:t xml:space="preserve">What excites me most about aligning my career with United States New York City is its relentless innovation. The city doesn’t just absorb trends—it invents them. When I see emerging artists like Maira Kalman redefining illustration for digital platforms, or agencies such as R/GA pioneering AR experiences in Times Square, I feel the urgency to participate fully. My technical skills—3D modeling in Cinema 4D, user experience prototyping with Figma, and motion graphics using After Effects—are already robust. But New York City will teach me how to deploy them with purpose: understanding that a logo for a startup might need different nuance than one for a museum exhibit, or how social media trends shift faster than the subway schedule. This city doesn’t offer shortcuts; it offers context—the kind of context that turns competent Graphic Designers into visionary creators.</w:t>
      </w:r>
    </w:p>
    <w:p>
      <w:pPr>
        <w:pStyle w:val="BodyText"/>
      </w:pPr>
      <w:r>
        <w:t xml:space="preserve">As I finalize this Statement of Purpose, I reflect on why United States New York City remains non-negotiable for my career path. In Chicago, I honed my craft in isolation. In New York City, I will learn to thrive within a living network of ideas where the next breakthrough could be sparked by a conversation over coffee at The Odeon or during a panel at MoMA PS1. My goal isn’t just to work here—it’s to become part of NYC’s legacy as the world’s design capital. I’ve researched its studios, attended virtual events hosted by AIGA NY, and connected with mentors like Maria Serrano, a senior designer at Pentagram who champions emerging talent from underrepresented communities. This city demands resilience; it rewards curiosity; it transforms those who commit to its rhythm.</w:t>
      </w:r>
    </w:p>
    <w:p>
      <w:pPr>
        <w:pStyle w:val="BodyText"/>
      </w:pPr>
      <w:r>
        <w:t xml:space="preserve">Ultimately, this Statement of Purpose isn’t merely an application—it’s a declaration. I am ready to contribute my energy, empathy, and skills to the tapestry of United States New York City as a Graphic Designer. I seek not just an opportunity in this city but the privilege of growing alongside its most brilliant minds. When I stand on Fifth Avenue surrounded by billboards that tell stories as complex as our society itself, I will know this choice was necessary. For me, becoming a Graphic Designer isn’t about making pretty things—it’s about shaping how the world sees itself. And in United States New York City, that work begins here, now.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Graphic Designer in New York City</dc:title>
  <dc:creator/>
  <cp:keywords/>
  <dcterms:created xsi:type="dcterms:W3CDTF">2026-07-24T18:00:05Z</dcterms:created>
  <dcterms:modified xsi:type="dcterms:W3CDTF">2026-07-24T18:00:05Z</dcterms:modified>
</cp:coreProperties>
</file>

<file path=docProps/custom.xml><?xml version="1.0" encoding="utf-8"?>
<Properties xmlns="http://schemas.openxmlformats.org/officeDocument/2006/custom-properties" xmlns:vt="http://schemas.openxmlformats.org/officeDocument/2006/docPropsVTypes"/>
</file>