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0" w:name="X679b3f210d524dd407bbfae2da55fa9186541e1"/>
    <w:p>
      <w:pPr>
        <w:pStyle w:val="Heading1"/>
      </w:pPr>
      <w:r>
        <w:t xml:space="preserve">Statement of Purpose: Pursuing Excellence as a Hairdresser in Australia Melbourne</w:t>
      </w:r>
    </w:p>
    <w:p>
      <w:pPr>
        <w:pStyle w:val="FirstParagraph"/>
      </w:pPr>
      <w:r>
        <w:rPr>
          <w:bCs/>
          <w:b/>
        </w:rPr>
        <w:t xml:space="preserve">Statement of Purpose:</w:t>
      </w:r>
      <w:r>
        <w:t xml:space="preserve"> </w:t>
      </w:r>
      <w:r>
        <w:t xml:space="preserve">This document outlines my professional journey, aspirations, and commitment to establishing a distinguished career as a Hairdresser within the vibrant beauty industry of Australia Melbourne. It reflects my deep-rooted passion for hairdressing, rigorous skill development, and strategic alignment with Melbourne's dynamic market demands. I am driven to contribute meaningfully to Australia's skilled workforce while embracing the cultural diversity and innovation that define Melbourne as a global hub for creativity.</w:t>
      </w:r>
    </w:p>
    <w:p>
      <w:pPr>
        <w:pStyle w:val="BodyText"/>
      </w:pPr>
      <w:r>
        <w:t xml:space="preserve">My fascination with hairdressing began during childhood in my hometown of Manila, where I observed local stylists transforming clients' confidence through artistic expression. This early exposure ignited a lifelong passion that evolved into formal training at the prestigious</w:t>
      </w:r>
      <w:r>
        <w:t xml:space="preserve"> </w:t>
      </w:r>
      <w:r>
        <w:rPr>
          <w:iCs/>
          <w:i/>
        </w:rPr>
        <w:t xml:space="preserve">International Beauty Academy</w:t>
      </w:r>
      <w:r>
        <w:t xml:space="preserve">. Over three intensive years, I mastered foundational techniques—from precise haircutting and color theory to advanced chemical processes—and honed my ability to assess diverse hair types and skin tones. Crucially, I learned that exceptional hairdressing transcends technical skill; it requires active listening, empathy, and the ability to translate clients' visions into personalized artistry. My final-year project at the Academy involved creating a sustainable salon concept focused on eco-friendly products, which earned recognition for its alignment with global beauty industry trends.</w:t>
      </w:r>
    </w:p>
    <w:p>
      <w:pPr>
        <w:pStyle w:val="BodyText"/>
      </w:pPr>
      <w:r>
        <w:t xml:space="preserve">Professional experience further solidified my commitment. As a junior Hairdresser at</w:t>
      </w:r>
      <w:r>
        <w:t xml:space="preserve"> </w:t>
      </w:r>
      <w:r>
        <w:rPr>
          <w:iCs/>
          <w:i/>
        </w:rPr>
        <w:t xml:space="preserve">Silk &amp; Shine Salon</w:t>
      </w:r>
      <w:r>
        <w:t xml:space="preserve"> </w:t>
      </w:r>
      <w:r>
        <w:t xml:space="preserve">in Bangkok, I collaborated with senior stylists to serve 30+ clients daily across diverse demographics—from corporate professionals seeking polished updos to young adults embracing avant-garde color trends. This environment taught me adaptability in high-pressure settings and the importance of cultural sensitivity when working with multicultural clientele. I also spearheaded a client education initiative, conducting free workshops on hair health that increased salon retention by 25%. These experiences instilled in me the understanding that success as a Hairdresser requires both technical excellence and genuine relationship-building—a principle I will carry forward to Australia Melbourne.</w:t>
      </w:r>
    </w:p>
    <w:p>
      <w:pPr>
        <w:pStyle w:val="BodyText"/>
      </w:pPr>
      <w:r>
        <w:t xml:space="preserve">My decision to pursue this career path in</w:t>
      </w:r>
      <w:r>
        <w:t xml:space="preserve"> </w:t>
      </w:r>
      <w:r>
        <w:rPr>
          <w:bCs/>
          <w:b/>
        </w:rPr>
        <w:t xml:space="preserve">Australia Melbourne</w:t>
      </w:r>
      <w:r>
        <w:t xml:space="preserve"> </w:t>
      </w:r>
      <w:r>
        <w:t xml:space="preserve">stems from the city’s unparalleled reputation as a nexus of beauty innovation. Melbourne consistently ranks among the world’s top cities for hairstyling excellence, home to award-winning salons like</w:t>
      </w:r>
      <w:r>
        <w:t xml:space="preserve"> </w:t>
      </w:r>
      <w:r>
        <w:rPr>
          <w:iCs/>
          <w:i/>
        </w:rPr>
        <w:t xml:space="preserve">Chop Bar</w:t>
      </w:r>
      <w:r>
        <w:t xml:space="preserve"> </w:t>
      </w:r>
      <w:r>
        <w:t xml:space="preserve">and</w:t>
      </w:r>
      <w:r>
        <w:t xml:space="preserve"> </w:t>
      </w:r>
      <w:r>
        <w:rPr>
          <w:iCs/>
          <w:i/>
        </w:rPr>
        <w:t xml:space="preserve">Cosmic Hair Studio</w:t>
      </w:r>
      <w:r>
        <w:t xml:space="preserve">, which champion sustainability and cutting-edge techniques. The Victorian government actively supports skilled migration in the beauty sector through initiatives like the Skilled Migration Program, recognizing hairdressers as critical contributors to Australia’s $7 billion beauty industry. Melbourne’s multicultural fabric—where over 25% of residents speak a language other than English—also presents an exciting opportunity to refine my ability to serve diverse communities, from Indigenous Australian clients seeking culturally respectful services to diaspora communities valuing heritage-specific haircare traditions.</w:t>
      </w:r>
    </w:p>
    <w:p>
      <w:pPr>
        <w:pStyle w:val="BodyText"/>
      </w:pPr>
      <w:r>
        <w:t xml:space="preserve">Furthermore, Melbourne’s educational ecosystem offers unparalleled growth. I have researched the</w:t>
      </w:r>
      <w:r>
        <w:t xml:space="preserve"> </w:t>
      </w:r>
      <w:r>
        <w:rPr>
          <w:iCs/>
          <w:i/>
        </w:rPr>
        <w:t xml:space="preserve">Victorian Institute of Technology (VIT)</w:t>
      </w:r>
      <w:r>
        <w:t xml:space="preserve">, whose Certificate III in Hairdressing aligns perfectly with my goals. This program emphasizes industry-standard practices like Australian regulatory compliance (</w:t>
      </w:r>
      <w:r>
        <w:rPr>
          <w:iCs/>
          <w:i/>
        </w:rPr>
        <w:t xml:space="preserve">State Beauty Industry Regulations</w:t>
      </w:r>
      <w:r>
        <w:t xml:space="preserve">) and advanced techniques such as balayage and keratin treatments—skills currently in high demand across Melbourne salons. I am particularly drawn to VIT’s partnerships with leading salons, which provide supervised apprenticeships where I can refine my craft under master stylists while building professional networks. Completing this qualification would not only meet Australian licensing requirements but also position me to contribute immediately to Melbourne’s competitive market.</w:t>
      </w:r>
    </w:p>
    <w:p>
      <w:pPr>
        <w:pStyle w:val="BodyText"/>
      </w:pPr>
      <w:r>
        <w:t xml:space="preserve">I recognize that Australia Melbourne demands more than technical proficiency; it requires an understanding of local consumer expectations. Unlike markets I’ve worked in, Melbourne clients prioritize holistic beauty experiences—blending haircare with wellness, sustainability, and digital engagement. For example, salons like</w:t>
      </w:r>
      <w:r>
        <w:t xml:space="preserve"> </w:t>
      </w:r>
      <w:r>
        <w:rPr>
          <w:iCs/>
          <w:i/>
        </w:rPr>
        <w:t xml:space="preserve">Little Darling</w:t>
      </w:r>
      <w:r>
        <w:t xml:space="preserve"> </w:t>
      </w:r>
      <w:r>
        <w:t xml:space="preserve">integrate scalp treatments with color services, while others leverage social media for virtual consultations. To bridge this gap, I have already begun studying Australian consumer behavior through online resources like the</w:t>
      </w:r>
      <w:r>
        <w:t xml:space="preserve"> </w:t>
      </w:r>
      <w:r>
        <w:rPr>
          <w:iCs/>
          <w:i/>
        </w:rPr>
        <w:t xml:space="preserve">Australian Beauty Industry Report 2023</w:t>
      </w:r>
      <w:r>
        <w:t xml:space="preserve">, analyzing trends such as the rise in demand for "low-maintenance natural hair" among Melbourne’s urban youth. This proactive approach ensures my skills remain relevant upon arrival.</w:t>
      </w:r>
    </w:p>
    <w:p>
      <w:pPr>
        <w:pStyle w:val="BodyText"/>
      </w:pPr>
      <w:r>
        <w:t xml:space="preserve">My long-term vision is to establish a sustainable, community-focused salon in Melbourne that merges technical excellence with environmental responsibility—a concept I developed during my Academy project. I aim to partner with local eco-brands like</w:t>
      </w:r>
      <w:r>
        <w:t xml:space="preserve"> </w:t>
      </w:r>
      <w:r>
        <w:rPr>
          <w:iCs/>
          <w:i/>
        </w:rPr>
        <w:t xml:space="preserve">Rebelle Beauty</w:t>
      </w:r>
      <w:r>
        <w:t xml:space="preserve"> </w:t>
      </w:r>
      <w:r>
        <w:t xml:space="preserve">and train apprentices from underrepresented backgrounds, reflecting Melbourne’s commitment to inclusive economic growth. In the immediate term, I seek a junior Hairdresser role at a respected salon in the CBD or inner suburbs (e.g., Fitzroy or South Yarra), where I can learn from industry leaders while contributing to client satisfaction through meticulous service.</w:t>
      </w:r>
    </w:p>
    <w:p>
      <w:pPr>
        <w:pStyle w:val="BodyText"/>
      </w:pPr>
      <w:r>
        <w:t xml:space="preserve">As a dedicated professional with proven adaptability and a portfolio of client-centered results, I am confident that my skills align precisely with Melbourne’s needs. My</w:t>
      </w:r>
      <w:r>
        <w:t xml:space="preserve"> </w:t>
      </w:r>
      <w:r>
        <w:rPr>
          <w:bCs/>
          <w:b/>
        </w:rPr>
        <w:t xml:space="preserve">Statement of Purpose</w:t>
      </w:r>
      <w:r>
        <w:t xml:space="preserve"> </w:t>
      </w:r>
      <w:r>
        <w:t xml:space="preserve">is not merely an application—it is a promise to uphold the highest standards of Australian hairdressing while enriching Melbourne’s creative landscape. I am eager to bring my passion for transformative beauty services to Australia, where innovation thrives and every client deserves a personalized experience that celebrates their unique story. This journey begins with securing the opportunity to contribute as a Hairdresser in Melbourne—a city where artistry meets community, and where I intend to build a legacy of excellence.</w:t>
      </w:r>
    </w:p>
    <w:p>
      <w:pPr>
        <w:pStyle w:val="BodyText"/>
      </w:pPr>
      <w:r>
        <w:t xml:space="preserve">Thank you for considering my application. I am prepared to embrace the challenges and opportunities ahead with diligence, cultural sensitivity, and unwavering commitment to the craft.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Career in Australia Melbourne</dc:title>
  <dc:creator/>
  <dc:language>en</dc:language>
  <cp:keywords/>
  <dcterms:created xsi:type="dcterms:W3CDTF">2026-07-24T00:03:04Z</dcterms:created>
  <dcterms:modified xsi:type="dcterms:W3CDTF">2026-07-24T00:03:04Z</dcterms:modified>
</cp:coreProperties>
</file>

<file path=docProps/custom.xml><?xml version="1.0" encoding="utf-8"?>
<Properties xmlns="http://schemas.openxmlformats.org/officeDocument/2006/custom-properties" xmlns:vt="http://schemas.openxmlformats.org/officeDocument/2006/docPropsVTypes"/>
</file>