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Path</w:t>
      </w:r>
      <w:r>
        <w:t xml:space="preserve"> </w:t>
      </w:r>
      <w:r>
        <w:t xml:space="preserve">in</w:t>
      </w:r>
      <w:r>
        <w:t xml:space="preserve"> </w:t>
      </w:r>
      <w:r>
        <w:t xml:space="preserve">Colombia</w:t>
      </w:r>
      <w:r>
        <w:t xml:space="preserve"> </w:t>
      </w:r>
      <w:r>
        <w:t xml:space="preserve">Bogotá</w:t>
      </w:r>
    </w:p>
    <w:bookmarkStart w:id="26" w:name="Xf007100fd922f7be56db790e996b6bac2226a8c"/>
    <w:p>
      <w:pPr>
        <w:pStyle w:val="Heading1"/>
      </w:pPr>
      <w:r>
        <w:t xml:space="preserve">Statement of Purpose: Advancing Artistry and Community Impact as a Professional Hairdresser in Colombia Bogotá</w:t>
      </w:r>
    </w:p>
    <w:p>
      <w:pPr>
        <w:pStyle w:val="FirstParagraph"/>
      </w:pPr>
      <w:r>
        <w:t xml:space="preserve">With deep-rooted passion for transformative beauty and profound respect for Colombian culture, I present this Statement of Purpose to formally declare my commitment to building a distinguished career as a licensed hairdresser within the vibrant heart of Colombia: Bogotá. This document outlines my professional journey, specialized skills, cultural alignment with Bogotá’s dynamic beauty landscape, and visionary plans for contributing meaningfully to the city’s esteemed salon industry. My aspiration transcends mere technical proficiency; it is a dedication to elevating hairdressing into a respected art form that celebrates Colombian identity while embracing global innovation—all centered in the bustling metropolis of Bogotá.</w:t>
      </w:r>
    </w:p>
    <w:bookmarkStart w:id="20" w:name="rooted-in-passion-forged-in-expertise"/>
    <w:p>
      <w:pPr>
        <w:pStyle w:val="Heading2"/>
      </w:pPr>
      <w:r>
        <w:t xml:space="preserve">Rooted in Passion, Forged in Expertise</w:t>
      </w:r>
    </w:p>
    <w:p>
      <w:pPr>
        <w:pStyle w:val="FirstParagraph"/>
      </w:pPr>
      <w:r>
        <w:t xml:space="preserve">My journey began not merely as a career choice, but as an artistic calling. After completing formal training at the prestigious École de Coiffure Parisienne (2019-2021), where I mastered advanced techniques including precision cutting, complex color correction, and sustainable haircare methodologies, I honed my craft in high-demand salons across Europe. Yet, it was during a volunteer exchange program in Medellín (2022) that my connection to Colombia crystallized. Witnessing how Colombian clients embraced hair as an expression of pride—whether through intricate braiding for traditional *cumbia* celebrations or vibrant color choices reflecting Bogotá’s cosmopolitan spirit—I understood that true artistry must resonate with its cultural context. This experience cemented my resolve to specialize in the unique hair textures, styling preferences, and community values of Colombia, particularly in Bogotá.</w:t>
      </w:r>
    </w:p>
    <w:bookmarkEnd w:id="20"/>
    <w:bookmarkStart w:id="21" w:name="X44d927434107f1cd3b3fa6c4a3269284a9528f6"/>
    <w:p>
      <w:pPr>
        <w:pStyle w:val="Heading2"/>
      </w:pPr>
      <w:r>
        <w:t xml:space="preserve">Why Bogotá? The Intersection of Culture and Opportunity</w:t>
      </w:r>
    </w:p>
    <w:p>
      <w:pPr>
        <w:pStyle w:val="FirstParagraph"/>
      </w:pPr>
      <w:r>
        <w:t xml:space="preserve">Bogotá is not just a city; it is Colombia’s undisputed cultural capital and the epicenter of its burgeoning beauty industry. As the nation’s economic hub, Bogotá attracts diverse clientele—from corporate professionals in Av. El Dorado to artists in La Candelaria—demanding salons that blend technical excellence with deep cultural empathy. My Statement of Purpose centers on Bogotá because it offers an unparalleled ecosystem for growth: a rapidly expanding market (projected 8% annual growth for beauty services by 2027, per Colombia Beauty Industry Report), a community deeply invested in self-expression through hair, and a multicultural environment where global trends merge with uniquely Colombian aesthetics. Unlike smaller cities, Bogotá’s salons operate at the intersection of tradition and innovation—where I can apply European techniques while learning from master *peluqueros* who’ve preserved Colombia’s rich haircare heritage for generations.</w:t>
      </w:r>
    </w:p>
    <w:bookmarkEnd w:id="21"/>
    <w:bookmarkStart w:id="22" w:name="X936fae9743a4065e066844e020daf41b51f2490"/>
    <w:p>
      <w:pPr>
        <w:pStyle w:val="Heading2"/>
      </w:pPr>
      <w:r>
        <w:t xml:space="preserve">Professional Alignment: Bridging Global Standards with Colombian Needs</w:t>
      </w:r>
    </w:p>
    <w:p>
      <w:pPr>
        <w:pStyle w:val="FirstParagraph"/>
      </w:pPr>
      <w:r>
        <w:t xml:space="preserve">I am fully committed to meeting the specific demands of Bogotá’s market. Having studied Colombian hair physiology (noted for its density and tendency toward coarseness), I’ve adapted my color formulation protocols to minimize damage—a critical concern for local clients seeking vibrant hues without compromising health. My certification in sustainable beauty practices aligns with Bogotá’s growing eco-conscious clientele, as seen in the rise of salons like *Henna &amp; Co.* and *Salón Verde*. Furthermore, I actively engage with Bogotá’s beauty associations (e.g., Asociación de Peluquería Profesional de Colombia) to ensure my methods comply with local regulations and ethical standards. This isn’t theoretical; it’s practical alignment: I’ve already collaborated with a Bogotá-based makeup artist for cultural fashion shows, ensuring hair complements the *costume* traditions of the city’s diverse neighborhoods—from the *música vallenata* influences in Suba to Afro-Colombian styles in Kennedy.</w:t>
      </w:r>
    </w:p>
    <w:bookmarkEnd w:id="22"/>
    <w:bookmarkStart w:id="23" w:name="X15cc0704b1d1e30337c1216a42c1054ab650470"/>
    <w:p>
      <w:pPr>
        <w:pStyle w:val="Heading2"/>
      </w:pPr>
      <w:r>
        <w:t xml:space="preserve">Future Vision: Cultivating Community Through Hairdressing</w:t>
      </w:r>
    </w:p>
    <w:p>
      <w:pPr>
        <w:pStyle w:val="FirstParagraph"/>
      </w:pPr>
      <w:r>
        <w:t xml:space="preserve">My long-term goal is to establish a boutique salon in Bogotá’s vibrant Chapinero district, where I will create a space that serves as both an artistic sanctuary and community hub. This venue will offer specialized services for Colombian hair types—such as *trenzas africanas* workshops and color-retention treatments for humid climates—while hosting free monthly sessions for underprivileged youth through partnerships with Bogotá’s *Secretaría de Educación*. In the Statement of Purpose, I emphasize that my vision extends beyond aesthetics: I aim to mentor young Colombians in beauty entrepreneurship, addressing the industry’s talent gap while honoring Colombia’s legacy as a nation where hairdressing is a respected craft. Bogotá provides the ideal stage for this mission—it’s a city where education and artistry are fiercely valued, from *Universidad Nacional*’s design programs to the street art that adorns its neighborhoods.</w:t>
      </w:r>
    </w:p>
    <w:bookmarkEnd w:id="23"/>
    <w:bookmarkStart w:id="24" w:name="Xeb38bfcc709705a90d13e75b6c5f5e83fa9e65f"/>
    <w:p>
      <w:pPr>
        <w:pStyle w:val="Heading2"/>
      </w:pPr>
      <w:r>
        <w:t xml:space="preserve">Commitment to Colombia: Beyond Professionalism</w:t>
      </w:r>
    </w:p>
    <w:p>
      <w:pPr>
        <w:pStyle w:val="FirstParagraph"/>
      </w:pPr>
      <w:r>
        <w:t xml:space="preserve">This Statement of Purpose is more than a career plan; it is a pledge to integrate into Colombia’s social fabric. I have enrolled in intensive Spanish language courses (reaching C1 fluency) and actively participate in Bogotá’s *Feria del Libro* as a volunteer, fostering connections beyond the salon. I understand that being a hairdresser in Colombia Bogotá requires humility—listening to clients’ stories, respecting regional customs (e.g., avoiding bold styles during *Semana Santa*), and recognizing how hair ties into Colombian identity. My application is not merely for employment; it is an invitation to contribute to the city’s narrative of resilience and creativity. In Bogotá, where *la vida es bella* (life is beautiful) through vibrant self-expression, I see my purpose: to empower Colombians through the transformative power of hair.</w:t>
      </w:r>
    </w:p>
    <w:bookmarkEnd w:id="24"/>
    <w:bookmarkStart w:id="25" w:name="conclusion-a-promise-for-bogotá"/>
    <w:p>
      <w:pPr>
        <w:pStyle w:val="Heading2"/>
      </w:pPr>
      <w:r>
        <w:t xml:space="preserve">Conclusion: A Promise for Bogotá</w:t>
      </w:r>
    </w:p>
    <w:p>
      <w:pPr>
        <w:pStyle w:val="FirstParagraph"/>
      </w:pPr>
      <w:r>
        <w:t xml:space="preserve">In this Statement of Purpose, I have articulated a clear roadmap grounded in my expertise as a hairdresser and unwavering commitment to Colombia Bogotá. My training, cultural sensitivity, and community-focused vision position me to thrive in this city’s competitive yet nurturing environment. I do not seek merely to work in Bogotá—I seek to become an integral part of its beauty ecosystem, elevating standards while honoring the legacy of Colombian artistry. As a hairdresser dedicated to excellence and empathy, I am ready to bring my skills, passion, and cultural respect directly to Bogotá’s salons and beyond. This is not just my career move; it is my commitment to the city that has inspired me: a promise that every cut, color service, and consultation will reflect the spirit of Colombia Bogotá—dynamic, diverse, and brilliantly alive.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Path in Colombia Bogotá</dc:title>
  <dc:creator/>
  <cp:keywords/>
  <dcterms:created xsi:type="dcterms:W3CDTF">2026-07-24T15:11:35Z</dcterms:created>
  <dcterms:modified xsi:type="dcterms:W3CDTF">2026-07-24T15:11:35Z</dcterms:modified>
</cp:coreProperties>
</file>

<file path=docProps/custom.xml><?xml version="1.0" encoding="utf-8"?>
<Properties xmlns="http://schemas.openxmlformats.org/officeDocument/2006/custom-properties" xmlns:vt="http://schemas.openxmlformats.org/officeDocument/2006/docPropsVTypes"/>
</file>