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6" w:name="X6c2495ee674ab04f5d076b539cdf1ffa1084e75"/>
    <w:p>
      <w:pPr>
        <w:pStyle w:val="Heading1"/>
      </w:pPr>
      <w:r>
        <w:t xml:space="preserve">Statement of Purpose: Advancing My Career as a Hairdresser in Germany Berlin</w:t>
      </w:r>
    </w:p>
    <w:p>
      <w:pPr>
        <w:pStyle w:val="FirstParagraph"/>
      </w:pPr>
      <w:r>
        <w:t xml:space="preserve">As I prepare my professional journey toward becoming a certified hairdressing specialist in the vibrant heart of Europe, I write this Statement of Purpose to express my unwavering commitment to establishing my career within Berlin's dynamic beauty industry. With over seven years of hands-on experience across international salons and a profound admiration for German precision in craftsmanship, I am eager to contribute my skills while immersing myself in the cultural and professional landscape of Germany Berlin. This document outlines how my background aligns with the demands of Berlin's beauty sector, why I have chosen Germany as my professional home, and how I intend to grow within this esteemed industry.</w:t>
      </w:r>
    </w:p>
    <w:bookmarkStart w:id="20" w:name="Xe156da25e94d820e33ff512def63a217bf8850c"/>
    <w:p>
      <w:pPr>
        <w:pStyle w:val="Heading2"/>
      </w:pPr>
      <w:r>
        <w:t xml:space="preserve">Foundational Passion and Professional Development</w:t>
      </w:r>
    </w:p>
    <w:p>
      <w:pPr>
        <w:pStyle w:val="FirstParagraph"/>
      </w:pPr>
      <w:r>
        <w:t xml:space="preserve">My journey began at age 16 when I apprenticed under a master stylist in London, where I learned that hairdressing transcends mere technical skill—it is an art form requiring empathy, cultural sensitivity, and relentless innovation. Over the past seven years, I have honed my expertise across diverse client demographics: from luxury bridal collections to avant-garde editorial work featured in European fashion magazines. My training includes certifications in advanced color theory (including silver-toning techniques), balayage mastery, and sustainable hair care practices aligned with eco-conscious beauty movements gaining traction worldwide. Crucially, I have consistently prioritized German standards of hygiene and client safety—practices I now recognize as foundational to professional excellence in Europe.</w:t>
      </w:r>
    </w:p>
    <w:bookmarkEnd w:id="20"/>
    <w:bookmarkStart w:id="21" w:name="X47cd89c25bd1a86330d5f993052dd73709620ad"/>
    <w:p>
      <w:pPr>
        <w:pStyle w:val="Heading2"/>
      </w:pPr>
      <w:r>
        <w:t xml:space="preserve">Why Germany Berlin? A Strategic Professional Choice</w:t>
      </w:r>
    </w:p>
    <w:p>
      <w:pPr>
        <w:pStyle w:val="FirstParagraph"/>
      </w:pPr>
      <w:r>
        <w:t xml:space="preserve">My decision to pursue opportunities in Germany Berlin is not merely geographical but deeply strategic. Berlin’s status as Europe’s creative capital—with its fusion of historical architecture, countercultural energy, and cutting-edge beauty innovation—creates an ideal ecosystem for a hairdresser who thrives on artistic dialogue. Unlike other European cities where trends are often dictated by established institutions, Berlin’s salon scene celebrates individuality: from the minimalist studios in Neukölln to the experimental pop-ups along Kreuzberg’s streets. I am particularly inspired by Berlin’s emphasis on vocational excellence—Germany's dual education system ensures that every hairdresser undergoes rigorous state-accredited training, a philosophy I have long respected.</w:t>
      </w:r>
    </w:p>
    <w:p>
      <w:pPr>
        <w:pStyle w:val="BodyText"/>
      </w:pPr>
      <w:r>
        <w:t xml:space="preserve">Moreover, Germany's strong demand for skilled beauty professionals presents an unparalleled opportunity. With an aging workforce in European salons and growing multicultural client bases requiring nuanced cultural awareness (especially for clients from the Middle East, Africa, and Eastern Europe), Berlin’s market seeks stylists who blend technical mastery with intercultural communication skills. I have already begun preparing by studying basic German phrases related to salon services and familiarizing myself with Germany’s beauty regulations through the Deutsche Gesellschaft für Kosmetik (DGK). My goal is to become part of Berlin’s next generation of hairdressers who bridge global trends with local authenticity.</w:t>
      </w:r>
    </w:p>
    <w:bookmarkEnd w:id="21"/>
    <w:bookmarkStart w:id="22" w:name="Xb7a4a06232121c3fa7a3e2350cff0d3ce1beebe"/>
    <w:p>
      <w:pPr>
        <w:pStyle w:val="Heading2"/>
      </w:pPr>
      <w:r>
        <w:t xml:space="preserve">Alignment with Berlin's Beauty Industry Values</w:t>
      </w:r>
    </w:p>
    <w:p>
      <w:pPr>
        <w:pStyle w:val="FirstParagraph"/>
      </w:pPr>
      <w:r>
        <w:t xml:space="preserve">What truly resonates with me about Germany Berlin is its commitment to sustainable beauty—a value I have championed in my current practice. In London, I implemented a zero-waste salon initiative reducing chemical waste by 40% through reusable packaging and organic product lines. This ethos directly mirrors Berlin’s "Green Salon" movement, where salons like</w:t>
      </w:r>
      <w:r>
        <w:t xml:space="preserve"> </w:t>
      </w:r>
      <w:r>
        <w:rPr>
          <w:iCs/>
          <w:i/>
        </w:rPr>
        <w:t xml:space="preserve">Haar &amp; Co.</w:t>
      </w:r>
      <w:r>
        <w:t xml:space="preserve"> </w:t>
      </w:r>
      <w:r>
        <w:t xml:space="preserve">and</w:t>
      </w:r>
      <w:r>
        <w:t xml:space="preserve"> </w:t>
      </w:r>
      <w:r>
        <w:rPr>
          <w:iCs/>
          <w:i/>
        </w:rPr>
        <w:t xml:space="preserve">Berlin Hair Studio</w:t>
      </w:r>
      <w:r>
        <w:t xml:space="preserve"> </w:t>
      </w:r>
      <w:r>
        <w:t xml:space="preserve">lead in eco-certified practices. I am eager to contribute my expertise in sustainable techniques while learning from Berlin’s pioneers in this space. Additionally, Germany's strict adherence to client privacy (GDPR compliance) and meticulous record-keeping systems align with my professional standards—I have consistently maintained digital service logs for every client, ensuring transparency and trust.</w:t>
      </w:r>
    </w:p>
    <w:bookmarkEnd w:id="22"/>
    <w:bookmarkStart w:id="23" w:name="Xc3657ea13fcb0b4d1d9484d6e2c744ae26e55c0"/>
    <w:p>
      <w:pPr>
        <w:pStyle w:val="Heading2"/>
      </w:pPr>
      <w:r>
        <w:t xml:space="preserve">Professional Skills Tailored for the German Market</w:t>
      </w:r>
    </w:p>
    <w:p>
      <w:pPr>
        <w:pStyle w:val="FirstParagraph"/>
      </w:pPr>
      <w:r>
        <w:t xml:space="preserve">My technical repertoire includes precision cutting (both traditional and geometric), thermal styling mastery, and advanced hair reconstruction techniques. Crucially, I have developed specialized skills for Berlin’s diverse clientele: ethnic hair care expertise honed through work with African diaspora communities in London, which addresses the specific needs of Berlin’s 20% non-German resident population. I also hold certifications in German-language client communication (Goethe-Institut B1 level), ensuring I can comfortably discuss services like keratin treatments or scalp therapies without translation barriers—a significant advantage in a city where multilingual service is expected.</w:t>
      </w:r>
    </w:p>
    <w:p>
      <w:pPr>
        <w:pStyle w:val="BodyText"/>
      </w:pPr>
      <w:r>
        <w:t xml:space="preserve">Furthermore, I understand that Berlin’s competitive salon environment demands more than technical skill. My experience managing client relationships for high-profile clients (including fashion editors and influencers) has taught me to balance artistic vision with client expectations—skills vital for success in Germany’s service-oriented culture. I have also developed a keen understanding of German business practices: punctuality, structured workflows, and collaborative team dynamics, all of which I will apply immediately upon joining a Berlin salon.</w:t>
      </w:r>
    </w:p>
    <w:bookmarkEnd w:id="23"/>
    <w:bookmarkStart w:id="24" w:name="X1daff9a22fff37b6dadcf16deae25940226434d"/>
    <w:p>
      <w:pPr>
        <w:pStyle w:val="Heading2"/>
      </w:pPr>
      <w:r>
        <w:t xml:space="preserve">Future Vision: Contributing to Berlin's Hairdressing Legacy</w:t>
      </w:r>
    </w:p>
    <w:p>
      <w:pPr>
        <w:pStyle w:val="FirstParagraph"/>
      </w:pPr>
      <w:r>
        <w:t xml:space="preserve">In the short term, I aim to integrate into a renowned Berlin salon as an assistant stylist within six months, quickly earning my state-recognized qualification (Friseurmeister) through Germany’s vocational training pathways. Long-term, I envision opening a sustainable concept salon in Berlin-Prenzlauer Berg that merges my London experience with German craftsmanship—focusing on personalized service for multicultural clients while prioritizing eco-friendly products. This vision is inspired by Berlin’s successful "Beauty Lab" model, where innovation meets community engagement. I also plan to collaborate with local fashion schools like the Universität der Künste Berlin to mentor young stylists in sustainable practices, extending my contribution beyond the salon walls.</w:t>
      </w:r>
    </w:p>
    <w:bookmarkEnd w:id="24"/>
    <w:bookmarkStart w:id="25" w:name="X967ce636b30cb9e5695c82e39c86fb36217819b"/>
    <w:p>
      <w:pPr>
        <w:pStyle w:val="Heading2"/>
      </w:pPr>
      <w:r>
        <w:t xml:space="preserve">Conclusion: A Commitment to Excellence in Germany Berlin</w:t>
      </w:r>
    </w:p>
    <w:p>
      <w:pPr>
        <w:pStyle w:val="FirstParagraph"/>
      </w:pPr>
      <w:r>
        <w:t xml:space="preserve">This Statement of Purpose encapsulates my professional identity: a hairdresser who views each client as an individual canvas, where technique meets empathy. Germany Berlin represents not just a destination but the culmination of my career philosophy—where artistry is elevated by precision, creativity thrives within structure, and cultural diversity is celebrated as the heartbeat of innovation. I am prepared to embrace Germany’s rigorous professional standards and contribute meaningfully to its beauty landscape. With my technical expertise, cultural adaptability, and unwavering dedication to sustainable excellence, I am confident that I will not only meet but elevate the expectations of Berlin's discerning clientele and colleagues.</w:t>
      </w:r>
    </w:p>
    <w:p>
      <w:pPr>
        <w:pStyle w:val="BodyText"/>
      </w:pPr>
      <w:r>
        <w:t xml:space="preserve">As I embark on this journey from my current role in London toward a future as an integral part of Germany Berlin’s beauty community, I carry with me a deep respect for the craft and an eagerness to learn from Germany’s rich heritage of artisanal excellence. The opportunity to grow within this dynamic city is not merely a career step—it is the realization of a lifelong aspiration to be part of Europe’s most inspiring creative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Germany Berlin</dc:title>
  <dc:creator/>
  <dc:language>en</dc:language>
  <cp:keywords/>
  <dcterms:created xsi:type="dcterms:W3CDTF">2026-07-24T16:26:39Z</dcterms:created>
  <dcterms:modified xsi:type="dcterms:W3CDTF">2026-07-24T16:26:39Z</dcterms:modified>
</cp:coreProperties>
</file>

<file path=docProps/custom.xml><?xml version="1.0" encoding="utf-8"?>
<Properties xmlns="http://schemas.openxmlformats.org/officeDocument/2006/custom-properties" xmlns:vt="http://schemas.openxmlformats.org/officeDocument/2006/docPropsVTypes"/>
</file>