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Hairdresser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6" w:name="Xaf708e231b1c6e1af99ae4f46c73e09a01b76bd"/>
    <w:p>
      <w:pPr>
        <w:pStyle w:val="Heading1"/>
      </w:pPr>
      <w:r>
        <w:t xml:space="preserve">Statement of Purpose for Hairdresser Career in Turkey Istanbul</w:t>
      </w:r>
    </w:p>
    <w:p>
      <w:pPr>
        <w:pStyle w:val="FirstParagraph"/>
      </w:pPr>
      <w:r>
        <w:t xml:space="preserve">As I prepare my professional journey toward becoming a distinguished hairdresser, my ambition has steadily converged on the vibrant heart of global beauty: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This metropolis, where ancient traditions intertwine with contemporary sophistication, represents not merely a destination for my career but the ideal crucible for artistic growth. My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why I am compelled to contribute my skills to Istanbul's dynamic hairdressing landscape and how my vision aligns with the city's cultural essence.</w:t>
      </w:r>
    </w:p>
    <w:bookmarkStart w:id="20" w:name="the-genesis-of-my-passion"/>
    <w:p>
      <w:pPr>
        <w:pStyle w:val="Heading2"/>
      </w:pPr>
      <w:r>
        <w:t xml:space="preserve">The Genesis of My Passion</w:t>
      </w:r>
    </w:p>
    <w:p>
      <w:pPr>
        <w:pStyle w:val="FirstParagraph"/>
      </w:pPr>
      <w:r>
        <w:t xml:space="preserve">My fascination with hairdressing began in childhood, observing the transformative power of a well-crafted cut during family celebrations in my hometown. I was captivated by how hair could alter confidence, identity, and even social perception—principles deeply resonant with Istanbul's multicultural ethos. After earning my professional certification from the European Hairdressing Academy (2018-2020), I honed my craft under mentors who emphasized that a true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is not just a technician but a cultural storyteller. My apprenticeship in London’s diverse salons taught me to balance technical precision with empathetic client consultations, yet I knew my artistic evolution required immersion in an environment where history and modernity coexist as naturally as the Bosphorus divides continents.</w:t>
      </w:r>
    </w:p>
    <w:bookmarkEnd w:id="20"/>
    <w:bookmarkStart w:id="21" w:name="Xc4e9ba38c8e3c08464471123b6121fece2ba58c"/>
    <w:p>
      <w:pPr>
        <w:pStyle w:val="Heading2"/>
      </w:pPr>
      <w:r>
        <w:t xml:space="preserve">Why Istanbul: The Unparalleled Beauty Nexus</w:t>
      </w:r>
    </w:p>
    <w:p>
      <w:pPr>
        <w:pStyle w:val="FirstParagraph"/>
      </w:pPr>
      <w:r>
        <w:t xml:space="preserve">Istanbul’s significance as a global beauty hub cannot be overstated. As Turkey’s cultural capital, it attracts international clients seeking both traditional Ottoman-inspired styles and avant-garde trends. The city’s unique position bridging Europe and Asia fosters an unparalleled exchange of hairdressing techniques—from intricate Turkish braiding artistry to cutting-edge European color chemistry. For a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committed to innovation, Istanbul offers the rare opportunity to blend centuries-old craftsmanship with contemporary artistry in one dynamic ecosystem. Moreover, Turkey’s growing luxury beauty market (projected at $12.7 billion by 2025) signals immense potential for skilled professionals who understand local aesthetics and global expectations.</w:t>
      </w:r>
    </w:p>
    <w:bookmarkEnd w:id="21"/>
    <w:bookmarkStart w:id="22" w:name="X6c1145a19f820b0ef892ade721cd9446a60c242"/>
    <w:p>
      <w:pPr>
        <w:pStyle w:val="Heading2"/>
      </w:pPr>
      <w:r>
        <w:t xml:space="preserve">Aligning Expertise with Istanbul's Cultural Fabric</w:t>
      </w:r>
    </w:p>
    <w:p>
      <w:pPr>
        <w:pStyle w:val="FirstParagraph"/>
      </w:pPr>
      <w:r>
        <w:t xml:space="preserve">My professional philosophy centers on respecting cultural context while innovating. I have extensively studied Turkish hair traditions: the symbolic significance of the "Kırkayak" wedding braids, the historical use of henna in Anatolian beauty rituals, and how modern Istanbulites balance modesty with fashion-forward expression. During my research in 2023, I collaborated with a renowned Istanbul salon to develop a seasonal collection blending *silk-infused Turkish cotton* treatments with sustainable color techniques—a project that resonated deeply with local clients seeking culturally rooted yet eco-conscious solutions.</w:t>
      </w:r>
    </w:p>
    <w:p>
      <w:pPr>
        <w:pStyle w:val="BodyText"/>
      </w:pPr>
      <w:r>
        <w:t xml:space="preserve">Crucially, I understand that success as a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demands more than technical skill. It requires fluency in the city’s nuanced beauty language: recognizing when to suggest a minimalist *beyaz tül* (white veil) hairstyle for religious occasions versus bold chromatic extensions for nightclub events. My Turkish language proficiency (B2 level, with ongoing study) ensures I can communicate effectively with clients across generations and backgrounds, building trust that transcends mere service.</w:t>
      </w:r>
    </w:p>
    <w:bookmarkEnd w:id="22"/>
    <w:bookmarkStart w:id="23" w:name="contributing-to-istanbuls-beauty-economy"/>
    <w:p>
      <w:pPr>
        <w:pStyle w:val="Heading2"/>
      </w:pPr>
      <w:r>
        <w:t xml:space="preserve">Contributing to Istanbul’s Beauty Economy</w:t>
      </w:r>
    </w:p>
    <w:p>
      <w:pPr>
        <w:pStyle w:val="FirstParagraph"/>
      </w:pPr>
      <w:r>
        <w:t xml:space="preserve">I am not merely seeking employment; I aim to elevate Istanbul’s hairdressing standards through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Preservation:</w:t>
      </w:r>
      <w:r>
        <w:t xml:space="preserve"> </w:t>
      </w:r>
      <w:r>
        <w:t xml:space="preserve">Partnering with Istanbul’s textile artisans to create seasonal hair accessories using traditional *kilim* patterns, preserving heritage while innovating.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Volunteering at vocational schools like the Istanbul Technical University’s Fashion Department to mentor young stylists in sustainable practices, addressing Turkey's 30% youth unemployment rate in creative sectors.</w:t>
      </w:r>
    </w:p>
    <w:bookmarkEnd w:id="23"/>
    <w:bookmarkStart w:id="24" w:name="a-long-term-vision-rooted-in-istanbul"/>
    <w:p>
      <w:pPr>
        <w:pStyle w:val="Heading2"/>
      </w:pPr>
      <w:r>
        <w:t xml:space="preserve">A Long-Term Vision: Rooted in Istanbul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transcends a job application—it is a blueprint for lifelong integration into Istanbul’s beauty community. My five-year plan includes establishing a boutique salon in the historic Beyoğlu district, where I’ll curate "Hair &amp; History" workshops celebrating Turkish textile motifs through hairstyles. I envision collaborating with designers like Emine Börekçi to create runway-ready looks for Istanbul Fashion Week, proving that a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can be both an artisan and cultural ambassador.</w:t>
      </w:r>
    </w:p>
    <w:p>
      <w:pPr>
        <w:pStyle w:val="BodyText"/>
      </w:pPr>
      <w:r>
        <w:t xml:space="preserve">Most profoundly, I seek to embody Istanbul’s spirit of *mükemmel* (perfection) in every strand. The city taught me that true beauty isn’t about trends but harmony: between past and future, tradition and innovation, client and artist. In a globalized market where generic salons proliferate, my commitment to authentic Turkish narratives—whether crafting a bride’s *zülf* (hair) for the Hagia Sophia or advising business executives on professional yet distinctive cuts—will distinguish me as a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who honors Istanbul’s soul.</w:t>
      </w:r>
    </w:p>
    <w:bookmarkEnd w:id="24"/>
    <w:bookmarkStart w:id="25" w:name="conclusion-the-bosphorus-as-my-compass"/>
    <w:p>
      <w:pPr>
        <w:pStyle w:val="Heading2"/>
      </w:pPr>
      <w:r>
        <w:t xml:space="preserve">Conclusion: The Bosphorus as My Compass</w:t>
      </w:r>
    </w:p>
    <w:p>
      <w:pPr>
        <w:pStyle w:val="FirstParagraph"/>
      </w:pPr>
      <w:r>
        <w:t xml:space="preserve">Istanbul breathes artistry into every corner, from the spice markets of Kadıköy to the luxury salons along İstiklal Street. As I prepare to contribute my skills to this city’s legacy, I carry a promise: To treat every client’s hair not as mere strands but as a canvas for their personal story within Turkey Istanbul’s grand tapestry. My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a testament to this mission—where technical mastery meets cultural reverence, and where the journey of one dedicated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becomes part of Istanbul’s enduring beauty narrative. I do not merely seek to work in Turkey Istanbul; I am ready to become an indispensable thread in its vibrant future.</w:t>
      </w:r>
    </w:p>
    <w:p>
      <w:pPr>
        <w:pStyle w:val="BodyText"/>
      </w:pPr>
      <w:r>
        <w:t xml:space="preserve">With profound respect for Istanbul’s legacy and enthusiasm for its future,</w:t>
      </w:r>
    </w:p>
    <w:p>
      <w:pPr>
        <w:pStyle w:val="BodyText"/>
      </w:pPr>
      <w:r>
        <w:t xml:space="preserve">[Your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Hairdresser Career in Turkey Istanbul</dc:title>
  <dc:creator/>
  <dc:language>en</dc:language>
  <cp:keywords/>
  <dcterms:created xsi:type="dcterms:W3CDTF">2026-07-23T23:26:00Z</dcterms:created>
  <dcterms:modified xsi:type="dcterms:W3CDTF">2026-07-23T23:26:00Z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