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Hairdressing</w:t>
      </w:r>
      <w:r>
        <w:t xml:space="preserve"> </w:t>
      </w:r>
      <w:r>
        <w:t xml:space="preserve">Career</w:t>
      </w:r>
      <w:r>
        <w:t xml:space="preserve"> </w:t>
      </w:r>
      <w:r>
        <w:t xml:space="preserve">in</w:t>
      </w:r>
      <w:r>
        <w:t xml:space="preserve"> </w:t>
      </w:r>
      <w:r>
        <w:t xml:space="preserve">Manchester,</w:t>
      </w:r>
      <w:r>
        <w:t xml:space="preserve"> </w:t>
      </w:r>
      <w:r>
        <w:t xml:space="preserve">UK</w:t>
      </w:r>
    </w:p>
    <w:bookmarkStart w:id="21" w:name="statement-of-purpose"/>
    <w:p>
      <w:pPr>
        <w:pStyle w:val="Heading1"/>
      </w:pPr>
      <w:r>
        <w:t xml:space="preserve">Statement of Purpose</w:t>
      </w:r>
    </w:p>
    <w:bookmarkStart w:id="20" w:name="X57b306b80e8b67fe6ba3f1ee666cb1eb45354d0"/>
    <w:p>
      <w:pPr>
        <w:pStyle w:val="Heading2"/>
      </w:pPr>
      <w:r>
        <w:t xml:space="preserve">Pursuing Excellence in Hairdressing at the Heart of Manchester's Creative Industry</w:t>
      </w:r>
    </w:p>
    <w:p>
      <w:pPr>
        <w:pStyle w:val="FirstParagraph"/>
      </w:pPr>
      <w:r>
        <w:t xml:space="preserve">As a dedicated and innovative professional with a profound passion for transformative beauty, I am writing this</w:t>
      </w:r>
      <w:r>
        <w:t xml:space="preserve"> </w:t>
      </w:r>
      <w:r>
        <w:rPr>
          <w:bCs/>
          <w:b/>
        </w:rPr>
        <w:t xml:space="preserve">Statement of Purpose</w:t>
      </w:r>
      <w:r>
        <w:t xml:space="preserve"> </w:t>
      </w:r>
      <w:r>
        <w:t xml:space="preserve">to formally express my commitment to advancing my career as a</w:t>
      </w:r>
      <w:r>
        <w:t xml:space="preserve"> </w:t>
      </w:r>
      <w:r>
        <w:rPr>
          <w:bCs/>
          <w:b/>
        </w:rPr>
        <w:t xml:space="preserve">Hairdresser</w:t>
      </w:r>
      <w:r>
        <w:t xml:space="preserve"> </w:t>
      </w:r>
      <w:r>
        <w:t xml:space="preserve">through specialized education at Manchester City College's Advanced Hairdressing Program. My ambition is not merely to master the technical artistry of hairdressing, but to become an influential contributor within the vibrant creative ecosystem of</w:t>
      </w:r>
      <w:r>
        <w:t xml:space="preserve"> </w:t>
      </w:r>
      <w:r>
        <w:rPr>
          <w:bCs/>
          <w:b/>
        </w:rPr>
        <w:t xml:space="preserve">United Kingdom Manchester</w:t>
      </w:r>
      <w:r>
        <w:t xml:space="preserve">, where beauty culture and professional excellence converge in a dynamic urban environment.</w:t>
      </w:r>
    </w:p>
    <w:p>
      <w:pPr>
        <w:pStyle w:val="BodyText"/>
      </w:pPr>
      <w:r>
        <w:t xml:space="preserve">My journey began during my apprenticeship at "Lumière Salon" in Liverpool, where I witnessed firsthand how hairdressing transcends mere service to become cultural storytelling. Under the mentorship of award-winning stylist Annette Carter, I learned that each haircut is a dialogue between client identity and artistic vision. This experience crystallized my understanding: true mastery requires not just skill, but cultural intelligence—particularly in a city like Manchester where diversity fuels creativity. As I developed expertise in precision cutting, color correction, and texture manipulation (including advanced techniques for afro-textured hair), I realized that Manchester's unique blend of multiculturalism and artistic energy offers the perfect incubator for my growth as a</w:t>
      </w:r>
      <w:r>
        <w:t xml:space="preserve"> </w:t>
      </w:r>
      <w:r>
        <w:rPr>
          <w:bCs/>
          <w:b/>
        </w:rPr>
        <w:t xml:space="preserve">Hairdresser</w:t>
      </w:r>
      <w:r>
        <w:t xml:space="preserve">.</w:t>
      </w:r>
    </w:p>
    <w:p>
      <w:pPr>
        <w:pStyle w:val="BodyText"/>
      </w:pPr>
      <w:r>
        <w:t xml:space="preserve">What draws me specifically to</w:t>
      </w:r>
      <w:r>
        <w:t xml:space="preserve"> </w:t>
      </w:r>
      <w:r>
        <w:rPr>
          <w:bCs/>
          <w:b/>
        </w:rPr>
        <w:t xml:space="preserve">United Kingdom Manchester</w:t>
      </w:r>
      <w:r>
        <w:t xml:space="preserve"> </w:t>
      </w:r>
      <w:r>
        <w:t xml:space="preserve">is its unparalleled status as Europe's beauty capital outside London. The city’s reputation for innovation—from the groundbreaking work at John Paul Mitchell Systems' UK headquarters to the grassroots creativity of Northern Quarter salons—creates an ecosystem where emerging talent thrives. I am particularly inspired by how Manchester’s hairdressing community has pioneered sustainable practices (like using eco-certified products through initiatives such as Green Salon Collective) and embraced inclusivity, ensuring services meet the needs of its diverse population. This ethos aligns perfectly with my own philosophy: hairdressing must serve every individual's unique narrative while respecting cultural heritage.</w:t>
      </w:r>
    </w:p>
    <w:p>
      <w:pPr>
        <w:pStyle w:val="BodyText"/>
      </w:pPr>
      <w:r>
        <w:t xml:space="preserve">My professional development has been marked by intentional skill-building beyond technical proficiency. I completed a Level 3 City &amp; Guilds qualification in Hairdressing with distinction, focusing on color theory and advanced chemical treatments. More significantly, I volunteered at "Salon for Change," a Manchester-based initiative providing free haircare services to refugees and marginalized communities. This experience taught me how hair can rebuild confidence—seeing a client regain self-esteem after trauma reinforced my conviction that we are not just</w:t>
      </w:r>
      <w:r>
        <w:t xml:space="preserve"> </w:t>
      </w:r>
      <w:r>
        <w:rPr>
          <w:bCs/>
          <w:b/>
        </w:rPr>
        <w:t xml:space="preserve">Hairdresser</w:t>
      </w:r>
      <w:r>
        <w:t xml:space="preserve">s, but emotional support professionals. I now understand that in Manchester’s context, our work carries social responsibility: the city’s high immigrant population (30% of residents) demands culturally competent service beyond standard techniques.</w:t>
      </w:r>
    </w:p>
    <w:p>
      <w:pPr>
        <w:pStyle w:val="BodyText"/>
      </w:pPr>
      <w:r>
        <w:t xml:space="preserve">Manchester's educational landscape provides the ideal next step for my ambitions. The Advanced Hairdressing Program at Manchester City College stands out for its industry partnerships with renowned salons like Aveda Academy and The Saloon, offering real-world apprenticeships in a city that hosts the annual "Hair Festival Manchester." Crucially, their curriculum integrates digital skills—such as using 3D hair simulation software for client consultations—which is rapidly becoming industry standard. I am particularly eager to engage with their Sustainable Beauty Lab, where students develop eco-friendly techniques like zero-waste color mixing and natural product formulation. These elements directly address my goal to pioneer environmentally conscious practices in a sector often criticized for its ecological footprint.</w:t>
      </w:r>
    </w:p>
    <w:p>
      <w:pPr>
        <w:pStyle w:val="BodyText"/>
      </w:pPr>
      <w:r>
        <w:t xml:space="preserve">My short-term vision is to establish myself as a specialist in multicultural haircare within Manchester, focusing on bridging the gap between traditional heritage techniques (such as intricate braiding and natural oil treatments) and contemporary aesthetics. I plan to partner with local cultural centers like the Manchester Central Library’s "Black History Month" events to offer free workshops, making high-quality hair education accessible across all communities. In the medium term, I aim to open a salon in Ancoats—a rapidly revitalizing neighborhood known for its creative density—where sustainability and inclusivity are non-negotiable. Manchester’s supportive business environment (with initiatives like "Creative Enterprise Manchester") will be instrumental in this endeavor.</w:t>
      </w:r>
    </w:p>
    <w:p>
      <w:pPr>
        <w:pStyle w:val="BodyText"/>
      </w:pPr>
      <w:r>
        <w:t xml:space="preserve">Long-term, I aspire to influence national standards by contributing to the Hairdressing Council of Great Britain’s diversity task force, advocating for curriculum changes that better prepare stylists for Manchester’s demographic realities. Having observed how the city’s hairdressing scene has evolved from a service industry to a cultural driver (evident in exhibitions like "Hair: The Art of Transformation" at HOME), I recognize that my role extends beyond creating beautiful looks—I must help shape the profession's future. The</w:t>
      </w:r>
      <w:r>
        <w:t xml:space="preserve"> </w:t>
      </w:r>
      <w:r>
        <w:rPr>
          <w:bCs/>
          <w:b/>
        </w:rPr>
        <w:t xml:space="preserve">Statement of Purpose</w:t>
      </w:r>
      <w:r>
        <w:t xml:space="preserve"> </w:t>
      </w:r>
      <w:r>
        <w:t xml:space="preserve">is not merely an application document; it’s a promise to Manchester that I will honor its legacy as a city where beauty and community are inseparable.</w:t>
      </w:r>
    </w:p>
    <w:p>
      <w:pPr>
        <w:pStyle w:val="BodyText"/>
      </w:pPr>
      <w:r>
        <w:t xml:space="preserve">The United Kingdom, and specifically Manchester, offers the perfect confluence of opportunity, cultural richness, and professional rigor. Unlike many cities where hairdressing remains commodified, Manchester’s creative spirit demands artistry that celebrates identity—whether through a bold geometric cut for a young designer in Shudehill or intricate cornrows for a client celebrating her Nigerian heritage. I am not just seeking training; I am seeking to become part of Manchester’s ongoing story as an inclusive, innovative beauty hub. The city doesn’t just need another</w:t>
      </w:r>
      <w:r>
        <w:t xml:space="preserve"> </w:t>
      </w:r>
      <w:r>
        <w:rPr>
          <w:bCs/>
          <w:b/>
        </w:rPr>
        <w:t xml:space="preserve">Hairdresser</w:t>
      </w:r>
      <w:r>
        <w:t xml:space="preserve">; it needs practitioners who understand that each strand we touch carries a life story waiting to be honored.</w:t>
      </w:r>
    </w:p>
    <w:p>
      <w:pPr>
        <w:pStyle w:val="BodyText"/>
      </w:pPr>
      <w:r>
        <w:t xml:space="preserve">"In Manchester, hair is not just a trend—it's testimony. I intend to be the voice that listens." - My commitment as a future hairdresser in United Kingdom Manchester</w:t>
      </w:r>
    </w:p>
    <w:p>
      <w:pPr>
        <w:pStyle w:val="BodyText"/>
      </w:pPr>
      <w:r>
        <w:t xml:space="preserve">*This Statement of Purpose is written with deep respect for the cultural fabric of Manchester, UK, and the transformative power of hairdressing within it.*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Hairdressing Career in Manchester, UK</dc:title>
  <dc:creator/>
  <dc:language>en</dc:language>
  <cp:keywords/>
  <dcterms:created xsi:type="dcterms:W3CDTF">2026-07-24T14:58:08Z</dcterms:created>
  <dcterms:modified xsi:type="dcterms:W3CDTF">2026-07-24T14:58:08Z</dcterms:modified>
</cp:coreProperties>
</file>

<file path=docProps/custom.xml><?xml version="1.0" encoding="utf-8"?>
<Properties xmlns="http://schemas.openxmlformats.org/officeDocument/2006/custom-properties" xmlns:vt="http://schemas.openxmlformats.org/officeDocument/2006/docPropsVTypes"/>
</file>