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Algeria</w:t>
      </w:r>
      <w:r>
        <w:t xml:space="preserve"> </w:t>
      </w:r>
      <w:r>
        <w:t xml:space="preserve">Algiers</w:t>
      </w:r>
    </w:p>
    <w:bookmarkStart w:id="26" w:name="Xe4e6275fe89b68716155b5581da39e411150592"/>
    <w:p>
      <w:pPr>
        <w:pStyle w:val="Heading1"/>
      </w:pPr>
      <w:r>
        <w:t xml:space="preserve">Statement of Purpose: Aspiring Human Resources Manager for Sustainable Growth in Algeria Algiers</w:t>
      </w:r>
    </w:p>
    <w:p>
      <w:pPr>
        <w:pStyle w:val="FirstParagraph"/>
      </w:pPr>
      <w:r>
        <w:t xml:space="preserve">The dynamic landscape of human capital management in Algeria, particularly within the bustling economic hub of Algiers, represents a profound opportunity to catalyze meaningful organizational and national progress. My unwavering dedication to advancing human resources as a strategic pillar—not merely an administrative function—drives my formal submission of this Statement of Purpose. I am writing with the clear intention to serve as a transformative Human Resources Manager within Algeria’s evolving business ecosystem, specifically targeting impactful contributions in Algiers, where economic diversification and workforce development are paramount national priorities.</w:t>
      </w:r>
    </w:p>
    <w:bookmarkStart w:id="20" w:name="Xbc2a9ec5e474ffb877c680c48278702a19393a5"/>
    <w:p>
      <w:pPr>
        <w:pStyle w:val="Heading2"/>
      </w:pPr>
      <w:r>
        <w:t xml:space="preserve">Foundational Commitment: Aligning Personal Purpose with Algeria's Strategic Vision</w:t>
      </w:r>
    </w:p>
    <w:p>
      <w:pPr>
        <w:pStyle w:val="FirstParagraph"/>
      </w:pPr>
      <w:r>
        <w:t xml:space="preserve">My journey in human resources has been deeply informed by Algeria’s unique socio-economic context. Having witnessed firsthand the challenges and opportunities within Algiers’ diverse corporate environment—from state-owned enterprises navigating economic reforms to burgeoning startups fostering innovation—I have cultivated a professional ethos centered on leveraging HR as an engine for sustainable development. Algeria Vision 2030 underscores the critical role of human capital in achieving economic transformation, a vision that resonates powerfully with my own purpose. I am not merely seeking a position; I am committed to becoming an integral part of Algeria’s workforce advancement narrative within the strategic heartland of Algiers.</w:t>
      </w:r>
    </w:p>
    <w:bookmarkEnd w:id="20"/>
    <w:bookmarkStart w:id="21" w:name="Xab163698dc949a686b601811127aa5a19e9e7de"/>
    <w:p>
      <w:pPr>
        <w:pStyle w:val="Heading2"/>
      </w:pPr>
      <w:r>
        <w:t xml:space="preserve">Academic and Professional Foundation: Building Competence Rooted in Local Realities</w:t>
      </w:r>
    </w:p>
    <w:p>
      <w:pPr>
        <w:pStyle w:val="FirstParagraph"/>
      </w:pPr>
      <w:r>
        <w:t xml:space="preserve">I hold a Master’s degree in Human Resource Management from the University of Science and Technology Houari Boumediene (USTHB) in Algiers, where my research focused on "Optimizing Talent Retention Strategies for Algerian Multinational Corporations." This academic pursuit was intrinsically linked to local challenges, such as addressing brain drain and enhancing engagement within a context governed by specific labor regulations like Decree-Law No. 03-22. My professional trajectory includes five years as an HR Specialist at a leading telecommunications firm in Algiers’ Bab Ezzouar district, where I successfully implemented a structured succession planning framework that reduced critical role vacancy periods by 35%. This experience immersed me deeply in Algeria’s labor market nuances, including navigating collective bargaining within the Algerian Labor Code and fostering inclusive practices across teams reflecting Algeria’s rich cultural tapestry.</w:t>
      </w:r>
    </w:p>
    <w:bookmarkEnd w:id="21"/>
    <w:bookmarkStart w:id="22" w:name="X443d113d0d5ddb93b9073f1fe16e259e6401270"/>
    <w:p>
      <w:pPr>
        <w:pStyle w:val="Heading2"/>
      </w:pPr>
      <w:r>
        <w:t xml:space="preserve">Core Competencies: Strategic HR for the Algiers Context</w:t>
      </w:r>
    </w:p>
    <w:p>
      <w:pPr>
        <w:pStyle w:val="FirstParagraph"/>
      </w:pPr>
      <w:r>
        <w:t xml:space="preserve">As a Human Resources Manager, I prioritize competencies directly applicable to Algeria Algiers’ business environment. My expertise spans strategic workforce planning aligned with national development goals, comprehensive talent acquisition tailored to local skill gaps (especially in digital transformation and green energy sectors gaining traction in Algiers), and robust employee relations that respect Algerian cultural values while promoting modern HR practices. I am fluent in Arabic and French—essential for effective communication across Algeria’s diverse workplace—and adept at utilizing HR technology platforms adapted for Algerian regulatory compliance, such as systems integrated with the National Social Security Fund (CNAS). My approach integrates traditional Algerian principles of community and respect with contemporary global HR methodologies to build cohesive, high-performing teams resilient in Algiers’ unique operational climate.</w:t>
      </w:r>
    </w:p>
    <w:bookmarkEnd w:id="22"/>
    <w:bookmarkStart w:id="23" w:name="Xfd3f895d4baedefe70260b5012bb33c8e949d08"/>
    <w:p>
      <w:pPr>
        <w:pStyle w:val="Heading2"/>
      </w:pPr>
      <w:r>
        <w:t xml:space="preserve">Addressing Algeria's Critical HR Challenges: A Purpose-Driven Approach</w:t>
      </w:r>
    </w:p>
    <w:p>
      <w:pPr>
        <w:pStyle w:val="FirstParagraph"/>
      </w:pPr>
      <w:r>
        <w:t xml:space="preserve">I recognize that effective human resources management in Algeria Algiers must confront specific, pressing realities. High youth unemployment demands innovative talent pipelines; the transition to a more diversified economy necessitates upskilling initiatives; and evolving workplace expectations require HR leaders who can balance tradition with progress. My Statement of Purpose is explicitly dedicated to addressing these challenges through measurable action. For instance, I propose developing partnerships with Algerian universities (like Algiers 1 University or ESI) to create targeted apprenticeship programs focusing on emerging sectors—directly supporting Algeria’s national skills development strategy. Furthermore, I am committed to championing gender inclusion in leadership roles within Algiers-based organizations, a critical factor for unlocking Algeria’s full economic potential as highlighted by the National Employment Strategy.</w:t>
      </w:r>
    </w:p>
    <w:bookmarkEnd w:id="23"/>
    <w:bookmarkStart w:id="24" w:name="why-algiers-commitment-to-local-impact"/>
    <w:p>
      <w:pPr>
        <w:pStyle w:val="Heading2"/>
      </w:pPr>
      <w:r>
        <w:t xml:space="preserve">Why Algiers? Commitment to Local Impact</w:t>
      </w:r>
    </w:p>
    <w:p>
      <w:pPr>
        <w:pStyle w:val="FirstParagraph"/>
      </w:pPr>
      <w:r>
        <w:t xml:space="preserve">Algiers is not just my professional base; it is the vibrant epicenter where Algeria’s economic future is being shaped. The city’s concentration of government institutions, major corporations (including national oil and gas entities), financial hubs, and rapidly growing SME sector creates an unparalleled environment for strategic HR impact. Choosing to anchor my career in Algiers signifies more than convenience—it reflects a profound commitment to contributing meaningfully to this city’s development. I am eager to apply my skills within Algiers’ specific context: understanding the nuances of managing teams across diverse districts like El Harrach, Sidi M'Hamed, or Bouzaréah; navigating the unique cultural dynamics of Algeria’s capital; and supporting businesses at the forefront of transforming Algiers into a more modern, inclusive economic center.</w:t>
      </w:r>
    </w:p>
    <w:bookmarkEnd w:id="24"/>
    <w:bookmarkStart w:id="25" w:name="X56691764f8d491ac44d91522a05b5034465392c"/>
    <w:p>
      <w:pPr>
        <w:pStyle w:val="Heading2"/>
      </w:pPr>
      <w:r>
        <w:t xml:space="preserve">Conclusion: A Clear Purpose for Algeria's HR Future</w:t>
      </w:r>
    </w:p>
    <w:p>
      <w:pPr>
        <w:pStyle w:val="FirstParagraph"/>
      </w:pPr>
      <w:r>
        <w:t xml:space="preserve">This Statement of Purpose articulates my unequivocal purpose: to excel as a Human Resources Manager dedicated to elevating talent and culture within organizations operating in Algeria Algiers. I am not seeking merely to fill a role, but to strategically align human capital initiatives with the broader aspirations of Algeria’s economic development, leveraging the unique opportunities presented by Algiers as the nation’s political and economic nerve center. My academic grounding, hands-on experience within Algerian frameworks, cultural fluency, and strategic vision position me to immediately contribute value. I am prepared to bring innovative yet contextually appropriate HR solutions that drive employee engagement, foster leadership development, ensure compliance with Algerian labor standards, and ultimately support the sustainable growth of businesses across Algiers. I am eager to bring this dedicated perspective to your organization and become a vital partner in building a more prosperous future for Algeria, starting from its dynamic capital city.</w:t>
      </w:r>
    </w:p>
    <w:p>
      <w:pPr>
        <w:pStyle w:val="BodyText"/>
      </w:pPr>
      <w:r>
        <w:t xml:space="preserve">My commitment is clear: To be an exceptional Human Resources Manager who understands that true success in Algeria Algiers lies not just in managing people, but in empowering them to thrive within the nation's journey towards a stronger, more diversified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Algeria Algiers</dc:title>
  <dc:creator/>
  <cp:keywords/>
  <dcterms:created xsi:type="dcterms:W3CDTF">2026-07-22T06:17:41Z</dcterms:created>
  <dcterms:modified xsi:type="dcterms:W3CDTF">2026-07-22T06:17:41Z</dcterms:modified>
</cp:coreProperties>
</file>

<file path=docProps/custom.xml><?xml version="1.0" encoding="utf-8"?>
<Properties xmlns="http://schemas.openxmlformats.org/officeDocument/2006/custom-properties" xmlns:vt="http://schemas.openxmlformats.org/officeDocument/2006/docPropsVTypes"/>
</file>