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Vancouver</w:t>
      </w:r>
    </w:p>
    <w:bookmarkStart w:id="20" w:name="X264c044ad87777f729f34974f73abbdf1a62b17"/>
    <w:p>
      <w:pPr>
        <w:pStyle w:val="Heading1"/>
      </w:pPr>
      <w:r>
        <w:t xml:space="preserve">Statement of Purpose: Pursuing a Career as a Human Resources Manager in Canada Vancouver</w:t>
      </w:r>
    </w:p>
    <w:p>
      <w:pPr>
        <w:pStyle w:val="FirstParagraph"/>
      </w:pPr>
      <w:r>
        <w:t xml:space="preserve">As I prepare to submit this Statement of Purpose, I am writing with profound clarity about my professional trajectory and unwavering commitment to advancing my career as a Human Resources Manager within the dynamic and inclusive workplace ecosystem of Canada Vancouver. This document outlines my qualifications, professional philosophy, and deep-seated motivation for contributing meaningfully to the human capital landscape in one of North America's most vibrant cities. My journey has been meticulously shaped by a dedication to fostering equitable, innovative, and compassionate HR practices—principles that resonate deeply with Canada’s progressive labor standards and Vancouver’s unique cultural mosaic.</w:t>
      </w:r>
    </w:p>
    <w:p>
      <w:pPr>
        <w:pStyle w:val="BodyText"/>
      </w:pPr>
      <w:r>
        <w:t xml:space="preserve">My professional foundation began with a Bachelor of Business Administration in Human Resource Management from the University of British Columbia (UBC), where I immersed myself in courses examining Canadian employment law, cross-cultural communication, and strategic talent acquisition. This academic grounding was immediately applied during my tenure as an HR Coordinator at a mid-sized Vancouver-based technology firm, where I managed end-to-end recruitment for engineering and marketing teams. I spearheaded the implementation of a diversity-focused sourcing strategy that increased underrepresented group candidates by 40% within one year—a move directly aligned with British Columbia’s Human Rights Code and Vancouver’s commitment to inclusive growth. Subsequently, as an HR Generalist at a leading healthcare provider in the Lower Mainland, I honed my expertise in performance management systems and employee engagement initiatives. I led the redesign of a recognition program that reduced voluntary turnover by 25% during the post-pandemic recovery phase, demonstrating my ability to translate HR theory into tangible business outcomes.</w:t>
      </w:r>
    </w:p>
    <w:p>
      <w:pPr>
        <w:pStyle w:val="BodyText"/>
      </w:pPr>
      <w:r>
        <w:t xml:space="preserve">What drives me is not merely administrative efficiency, but the profound human impact of effective HR leadership. I believe a Human Resources Manager in Canada Vancouver must operate at the intersection of legal compliance, cultural intelligence, and empathetic leadership. Vancouver’s workforce—a vibrant tapestry woven from Indigenous communities, immigrant populations from over 200 countries, and generations of local residents—demands HR strategies that acknowledge historical inequities while building pathways for future success. My experience managing unionized teams at a major Vancouver manufacturing plant taught me the critical importance of navigating collective agreements with transparency and respect, a skill essential for any Human Resources Manager in Canada’s evolving labor landscape. I am particularly inspired by Vancouver’s recent adoption of Pay Transparency Legislation (2023), which positions the city as a national leader in equitable compensation practices—a vision I am eager to champion.</w:t>
      </w:r>
    </w:p>
    <w:p>
      <w:pPr>
        <w:pStyle w:val="BodyText"/>
      </w:pPr>
      <w:r>
        <w:t xml:space="preserve">Choosing to pursue this career path specifically within Canada Vancouver is not incidental but intentional. The city’s status as a global hub for innovation, sustainability, and cultural diversity creates an unparalleled environment for HR professionals to drive meaningful change. Unlike larger Canadian metros such as Toronto or Montreal, Vancouver uniquely balances rapid economic growth with a strong emphasis on work-life harmony—evident in its commitment to green initiatives like the "Vancouver 2040" plan and the city’s renowned access to nature (Stanley Park, mountains, waterways). This context shapes employee expectations: modern workers seek employers who integrate purpose with productivity. As a Human Resources Manager, I am prepared to help Vancouver organizations meet this demand by designing flexible work policies that respect both ecological stewardship and personal well-being. Furthermore, Vancouver’s robust tech sector (home to Shopify, Hootsuite, and countless startups) requires HR leaders skilled in navigating agile talent models—a domain where my experience with rapid-growth companies has proven invaluable.</w:t>
      </w:r>
    </w:p>
    <w:p>
      <w:pPr>
        <w:pStyle w:val="BodyText"/>
      </w:pPr>
      <w:r>
        <w:t xml:space="preserve">My commitment to Canada’s values is deeply personal. Having lived and worked in Vancouver for seven years, I have witnessed firsthand how inclusive HR practices foster community resilience. I have volunteered with the Vancouver Multicultural Society, supporting newcomers through workplace integration workshops—a role that reinforced my belief that equitable hiring isn’t just ethical; it’s a strategic advantage. In Canada Vancouver, HR is not confined to compliance or paperwork—it’s about building communities where every individual can thrive. This philosophy aligns perfectly with the Canadian government’s National Strategy for the Inclusion of Persons with Disabilities and British Columbia’s Equity Framework, which I have actively studied through professional development courses certified by HRPA (Human Resources Professionals Association).</w:t>
      </w:r>
    </w:p>
    <w:p>
      <w:pPr>
        <w:pStyle w:val="BodyText"/>
      </w:pPr>
      <w:r>
        <w:t xml:space="preserve">I am now poised to step into a full-fledged Human Resources Manager role, ready to leverage my skills in conflict resolution, data-driven HR analytics (using tools like Workday and LinkedIn Talent Insights), and change management. I understand that success in this position requires more than expertise—it demands cultural fluency. In Canada Vancouver, where the workforce celebrates both Indigenous traditions like Tsuut’ina Nation’s values of respect and global perspectives from Asia-Pacific immigrants, a Human Resources Manager must be a bridge-builder. My recent certification in Indigenous Cultural Safety (awarded by the University of Victoria) has equipped me to foster environments where diversity isn’t just welcomed but actively leveraged for innovation.</w:t>
      </w:r>
    </w:p>
    <w:p>
      <w:pPr>
        <w:pStyle w:val="BodyText"/>
      </w:pPr>
      <w:r>
        <w:t xml:space="preserve">Looking ahead, my long-term goal is to contribute to Vancouver’s reputation as Canada’s most progressive HR destination. I aim to develop mentorship programs that support Indigenous and immigrant talent pipelines, collaborate with local institutions like BCIT on HR leadership initiatives, and advocate for sustainable workplace policies that reduce burnout in high-pressure sectors. This Statement of Purpose represents not just an application—it is a pledge to uphold the highest standards of human resources excellence within Canada Vancouver’s unique context. I am eager to bring my passion for ethical talent development, my understanding of Canadian labor frameworks, and my deep appreciation for Vancouver’s cultural richness to an organization that values people as their greatest asset. Together, we can build workplaces where equity and opportunity are not just aspirations but everyday realities.</w:t>
      </w:r>
    </w:p>
    <w:p>
      <w:pPr>
        <w:pStyle w:val="BodyText"/>
      </w:pPr>
      <w:r>
        <w:t xml:space="preserve">Thank you for considering this Statement of Purpose. I am confident that my vision aligns with the future of Human Resources Management in Canada Vancouver—and I am ready to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Canada Vancouver</dc:title>
  <dc:creator/>
  <dc:language>en</dc:language>
  <cp:keywords/>
  <dcterms:created xsi:type="dcterms:W3CDTF">2026-07-21T01:59:04Z</dcterms:created>
  <dcterms:modified xsi:type="dcterms:W3CDTF">2026-07-21T01:59:04Z</dcterms:modified>
</cp:coreProperties>
</file>

<file path=docProps/custom.xml><?xml version="1.0" encoding="utf-8"?>
<Properties xmlns="http://schemas.openxmlformats.org/officeDocument/2006/custom-properties" xmlns:vt="http://schemas.openxmlformats.org/officeDocument/2006/docPropsVTypes"/>
</file>