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Position</w:t>
      </w:r>
    </w:p>
    <w:bookmarkStart w:id="26" w:name="X911235f1823824ffc04c4df0faebaadd7952148"/>
    <w:p>
      <w:pPr>
        <w:pStyle w:val="Heading1"/>
      </w:pPr>
      <w:r>
        <w:t xml:space="preserve">Statement of Purpose for Human Resources Manager Position</w:t>
      </w:r>
    </w:p>
    <w:p>
      <w:pPr>
        <w:pStyle w:val="FirstParagraph"/>
      </w:pPr>
      <w:r>
        <w:t xml:space="preserve">Ethiopia Addis Ababa | Submitted to [Organization Name] | October 26, 2023</w:t>
      </w:r>
    </w:p>
    <w:bookmarkStart w:id="20" w:name="X7bec5ed6d3d77b1c37ecce8aaeeabf572169475"/>
    <w:p>
      <w:pPr>
        <w:pStyle w:val="Heading2"/>
      </w:pPr>
      <w:r>
        <w:t xml:space="preserve">Introduction: A Commitment to People-Centric Leadership in Ethiopia</w:t>
      </w:r>
    </w:p>
    <w:p>
      <w:pPr>
        <w:pStyle w:val="FirstParagraph"/>
      </w:pPr>
      <w:r>
        <w:t xml:space="preserve">As a dedicated Human Resources professional with over eight years of comprehensive experience in strategic talent management and organizational development, I am writing to express my enthusiastic interest in the Human Resources Manager position at your esteemed organization in Addis Ababa, Ethiopia. This Statement of Purpose serves as a formal declaration of my qualifications, professional philosophy, and unwavering commitment to advancing human capital excellence within Ethiopia's evolving business landscape. Having witnessed firsthand the transformative power of effective HR practices across diverse sectors in Addis Ababa—from multinational corporations to emerging Ethiopian enterprises—I am deeply motivated to contribute my expertise toward building resilient, inclusive workplaces that drive sustainable growth for Ethiopia's economic advancement.</w:t>
      </w:r>
    </w:p>
    <w:bookmarkEnd w:id="20"/>
    <w:bookmarkStart w:id="21" w:name="X7d48cf184c0f3c40fdb051cd72f055975f6ca58"/>
    <w:p>
      <w:pPr>
        <w:pStyle w:val="Heading2"/>
      </w:pPr>
      <w:r>
        <w:t xml:space="preserve">Professional Foundation: Bridging Global Standards with Local Context</w:t>
      </w:r>
    </w:p>
    <w:p>
      <w:pPr>
        <w:pStyle w:val="FirstParagraph"/>
      </w:pPr>
      <w:r>
        <w:t xml:space="preserve">My career trajectory has been meticulously aligned with developing HR frameworks that respect Ethiopia's unique socio-cultural fabric while embracing international best practices. After earning my Master's in Human Resource Management from Addis Ababa University (2017), I served as Senior HR Officer at Ethio Telecom, Africa's largest telecommunications provider, where I redesigned performance management systems for 15,000+ employees across all regional offices. This experience taught me that successful HR strategy in Ethiopia requires more than textbook solutions—it demands cultural intelligence. For instance, when implementing a new leadership development program in Addis Ababa, I collaborated with local elders' councils to integrate traditional conflict resolution practices with modern coaching techniques, resulting in a 40% increase in employee retention among rural recruitment cohorts.</w:t>
      </w:r>
    </w:p>
    <w:p>
      <w:pPr>
        <w:pStyle w:val="BodyText"/>
      </w:pPr>
      <w:r>
        <w:t xml:space="preserve">Subsequently, as HR Manager at Mercato International (a leading Ethiopian agribusiness), I spearheaded Ethiopia's first certified gender equity initiative under the government's National Policy for Women's Development. This project required navigating complex local dynamics—including aligning with Addis Ababa City Administration regulations and engaging with traditional community structures—to establish childcare facilities and flexible work policies that increased female managerial representation by 28% within two years. These achievements underscore my ability to translate global HR principles into actionable strategies resonant with Ethiopia's developmental priorities.</w:t>
      </w:r>
    </w:p>
    <w:bookmarkEnd w:id="21"/>
    <w:bookmarkStart w:id="22" w:name="Xc9aa0fc8b913117add4fa5136357827d615f75c"/>
    <w:p>
      <w:pPr>
        <w:pStyle w:val="Heading2"/>
      </w:pPr>
      <w:r>
        <w:t xml:space="preserve">Ethiopia-Centric Strategic Vision for Human Resources</w:t>
      </w:r>
    </w:p>
    <w:p>
      <w:pPr>
        <w:pStyle w:val="FirstParagraph"/>
      </w:pPr>
      <w:r>
        <w:t xml:space="preserve">In my view, the role of a Human Resources Manager in Ethiopia Addis Ababa extends beyond administrative functions to becoming a catalyst for national progress. With Ethiopia's economy projected to grow at 7% annually (World Bank, 2023) and Addis Ababa emerging as Africa's third-largest economic hub, organizations require HR leaders who understand the intersection of workforce development and Ethiopia's Vision 2030 goals. My strategic approach centers on three pillars critical for Ethiopia's context:</w:t>
      </w:r>
    </w:p>
    <w:p>
      <w:pPr>
        <w:numPr>
          <w:ilvl w:val="0"/>
          <w:numId w:val="1001"/>
        </w:numPr>
        <w:pStyle w:val="Compact"/>
      </w:pPr>
      <w:r>
        <w:rPr>
          <w:bCs/>
          <w:b/>
        </w:rPr>
        <w:t xml:space="preserve">Local Talent Mobilization:</w:t>
      </w:r>
      <w:r>
        <w:t xml:space="preserve"> </w:t>
      </w:r>
      <w:r>
        <w:t xml:space="preserve">Developing pipeline programs with Addis Ababa University and vocational institutes to address skill gaps in emerging sectors like ICT and renewable energy.</w:t>
      </w:r>
    </w:p>
    <w:p>
      <w:pPr>
        <w:numPr>
          <w:ilvl w:val="0"/>
          <w:numId w:val="1001"/>
        </w:numPr>
        <w:pStyle w:val="Compact"/>
      </w:pPr>
      <w:r>
        <w:rPr>
          <w:bCs/>
          <w:b/>
        </w:rPr>
        <w:t xml:space="preserve">Cultural Intelligence Systems:</w:t>
      </w:r>
      <w:r>
        <w:t xml:space="preserve"> </w:t>
      </w:r>
      <w:r>
        <w:t xml:space="preserve">Designing HR policies that honor Ethiopian traditions (e.g., Gadaa system principles) while fostering modern workplace inclusion.</w:t>
      </w:r>
    </w:p>
    <w:p>
      <w:pPr>
        <w:numPr>
          <w:ilvl w:val="0"/>
          <w:numId w:val="1001"/>
        </w:numPr>
        <w:pStyle w:val="Compact"/>
      </w:pPr>
      <w:r>
        <w:rPr>
          <w:bCs/>
          <w:b/>
        </w:rPr>
        <w:t xml:space="preserve">Compliance &amp; Social Impact:</w:t>
      </w:r>
      <w:r>
        <w:t xml:space="preserve"> </w:t>
      </w:r>
      <w:r>
        <w:t xml:space="preserve">Ensuring adherence to Ethiopia's Proclamation No. 1156/2019 on labor standards and integrating CSR initiatives that uplift communities surrounding Addis Ababa campuses.</w:t>
      </w:r>
    </w:p>
    <w:p>
      <w:pPr>
        <w:pStyle w:val="FirstParagraph"/>
      </w:pPr>
      <w:r>
        <w:t xml:space="preserve">Having observed how HR practices impact Ethiopia's broader development agenda, I initiated the "Addis Talent Accelerator" program during my tenure at Mercato International. This partnership with Addis Ababa City Administration linked 300 youth from underserved neighborhoods with apprenticeships at partner companies, directly supporting Ethiopia's Youth Employment Strategy. The initiative received recognition from the Ministry of Labor and Skills, demonstrating how HR can serve as a bridge between corporate strategy and national socioeconomic progress.</w:t>
      </w:r>
    </w:p>
    <w:bookmarkEnd w:id="22"/>
    <w:bookmarkStart w:id="23" w:name="X370d456290591d276065f26c291e74ebf1e257d"/>
    <w:p>
      <w:pPr>
        <w:pStyle w:val="Heading2"/>
      </w:pPr>
      <w:r>
        <w:t xml:space="preserve">Addressing Ethiopia's Unique HR Challenges</w:t>
      </w:r>
    </w:p>
    <w:p>
      <w:pPr>
        <w:pStyle w:val="FirstParagraph"/>
      </w:pPr>
      <w:r>
        <w:t xml:space="preserve">My experience in Addis Ababa has equipped me to navigate the distinct challenges facing Ethiopian workplaces. I have managed complex transitions through periods of economic volatility, such as during Ethiopia's currency devaluation in 2021, by designing compensation systems that balanced global competitiveness with local purchasing power. For example, I introduced a dynamic salary benchmarking tool incorporating Ethiopia's Consumer Price Index and regional wage surveys to ensure equity across Addis Ababa offices while maintaining fiscal responsibility.</w:t>
      </w:r>
    </w:p>
    <w:p>
      <w:pPr>
        <w:pStyle w:val="BodyText"/>
      </w:pPr>
      <w:r>
        <w:t xml:space="preserve">Moreover, I understand that effective HR in Ethiopia must prioritize stability amid rapid urbanization. As the Human Resources Manager at a multinational bank with 800+ employees across Addis Ababa, I developed a comprehensive retention strategy addressing housing insecurity—a critical concern for professionals commuting from distant suburbs. This included partnerships with Addis Ababa Housing Development Corporation to secure affordable housing units, reducing turnover by 35% within 18 months. Such solutions prove that HR excellence in Ethiopia requires proactive engagement with city-level infrastructure challenges.</w:t>
      </w:r>
    </w:p>
    <w:bookmarkEnd w:id="23"/>
    <w:bookmarkStart w:id="24" w:name="X1273addba3eb47969575a150f52063b72da13ff"/>
    <w:p>
      <w:pPr>
        <w:pStyle w:val="Heading2"/>
      </w:pPr>
      <w:r>
        <w:t xml:space="preserve">Future Contribution: Building HR Excellence for Ethiopia's Next Chapter</w:t>
      </w:r>
    </w:p>
    <w:p>
      <w:pPr>
        <w:pStyle w:val="FirstParagraph"/>
      </w:pPr>
      <w:r>
        <w:t xml:space="preserve">My long-term vision aligns precisely with your organization's mission to foster a thriving workforce culture in Addis Ababa. I propose implementing an integrated HR technology platform customized for Ethiopian contexts—combining mobile accessibility (critical in regions with limited broadband) and Amharic-language interfaces—to streamline recruitment, performance tracking, and learning management. This initiative will directly support Ethiopia's National Digital Transformation Strategy while ensuring no employee is left behind in the digital age.</w:t>
      </w:r>
    </w:p>
    <w:p>
      <w:pPr>
        <w:pStyle w:val="BodyText"/>
      </w:pPr>
      <w:r>
        <w:t xml:space="preserve">Furthermore, I am committed to advancing Ethiopia's human resources professional standards by mentoring the next generation of HR leaders through partnerships with Addis Ababa University's School of Business and Economics. Having already trained 50+ junior HR staff at Mercato International, I believe institutionalizing knowledge transfer is essential for sustainable growth. My ultimate goal is to establish a Center of Excellence in Human Resources within Addis Ababa that becomes a regional model for talent development across the African continent.</w:t>
      </w:r>
    </w:p>
    <w:bookmarkEnd w:id="24"/>
    <w:bookmarkStart w:id="25" w:name="Xc2fdc589c31645b206bddceb649e2a17191d086"/>
    <w:p>
      <w:pPr>
        <w:pStyle w:val="Heading2"/>
      </w:pPr>
      <w:r>
        <w:t xml:space="preserve">Conclusion: A Partnership for Ethical Growth</w:t>
      </w:r>
    </w:p>
    <w:p>
      <w:pPr>
        <w:pStyle w:val="FirstParagraph"/>
      </w:pPr>
      <w:r>
        <w:t xml:space="preserve">As Ethiopia accelerates toward its status as an economic powerhouse, the Human Resources Manager role in Addis Ababa represents far more than a career opportunity—it is a stewardship of our nation's most valuable asset: its people. This Statement of Purpose reflects not merely my qualifications but my profound commitment to elevating HR practice as a driver of Ethiopia's inclusive growth. I am confident that my expertise in building culturally grounded, strategically aligned HR systems—honed through years of dedicated service across Addis Ababa's dynamic business ecosystem—will enable me to significantly contribute to your organization's success while advancing Ethiopia's broader development aspirations.</w:t>
      </w:r>
    </w:p>
    <w:p>
      <w:pPr>
        <w:pStyle w:val="BodyText"/>
      </w:pPr>
      <w:r>
        <w:t xml:space="preserve">Thank you for considering my application. I welcome the opportunity to discuss how my vision for Human Resources Manager excellence can align with your strategic goals in Ethiopia Addis Ababa.</w:t>
      </w:r>
    </w:p>
    <w:p>
      <w:pPr>
        <w:pStyle w:val="BodyText"/>
      </w:pPr>
      <w:r>
        <w:t xml:space="preserve">Sincerely,</w:t>
      </w:r>
    </w:p>
    <w:p>
      <w:pPr>
        <w:pStyle w:val="BodyText"/>
      </w:pPr>
      <w:r>
        <w:t xml:space="preserve">[Your Full Name]</w:t>
      </w:r>
    </w:p>
    <w:p>
      <w:pPr>
        <w:pStyle w:val="BodyText"/>
      </w:pPr>
      <w:r>
        <w:t xml:space="preserve">Human Resources Specialist | Addis Ababa, Ethiopia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Human Resources Manager Position</dc:title>
  <dc:creator/>
  <dc:language>en</dc:language>
  <cp:keywords/>
  <dcterms:created xsi:type="dcterms:W3CDTF">2026-07-23T12:06:43Z</dcterms:created>
  <dcterms:modified xsi:type="dcterms:W3CDTF">2026-07-23T12:06:43Z</dcterms:modified>
</cp:coreProperties>
</file>

<file path=docProps/custom.xml><?xml version="1.0" encoding="utf-8"?>
<Properties xmlns="http://schemas.openxmlformats.org/officeDocument/2006/custom-properties" xmlns:vt="http://schemas.openxmlformats.org/officeDocument/2006/docPropsVTypes"/>
</file>